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C04537" w14:textId="37CBDD26" w:rsidR="002F5818" w:rsidRPr="00CE567B" w:rsidRDefault="009B40A7" w:rsidP="00F53AF0">
      <w:pPr>
        <w:pStyle w:val="1RoadNews"/>
        <w:spacing w:line="276" w:lineRule="auto"/>
        <w:rPr>
          <w:rFonts w:ascii="Verdana" w:hAnsi="Verdana"/>
          <w:b/>
          <w:color w:val="000000" w:themeColor="text1"/>
          <w:sz w:val="40"/>
          <w:szCs w:val="40"/>
        </w:rPr>
      </w:pPr>
      <w:r w:rsidRPr="009B40A7">
        <w:rPr>
          <w:rFonts w:ascii="宋体" w:eastAsia="宋体" w:hAnsi="宋体" w:cs="宋体" w:hint="eastAsia"/>
          <w:b/>
          <w:color w:val="auto"/>
          <w:sz w:val="40"/>
        </w:rPr>
        <w:t>每五分钟</w:t>
      </w:r>
      <w:r w:rsidRPr="009B40A7">
        <w:rPr>
          <w:rFonts w:ascii="宋体" w:eastAsia="宋体" w:hAnsi="宋体" w:cs="宋体" w:hint="eastAsia"/>
          <w:b/>
          <w:color w:val="auto"/>
          <w:sz w:val="40"/>
        </w:rPr>
        <w:t>再生</w:t>
      </w:r>
      <w:r w:rsidRPr="009B40A7">
        <w:rPr>
          <w:rFonts w:ascii="Verdana" w:hAnsi="Verdana" w:hint="eastAsia"/>
          <w:b/>
          <w:color w:val="auto"/>
          <w:sz w:val="40"/>
        </w:rPr>
        <w:t xml:space="preserve"> </w:t>
      </w:r>
      <w:r w:rsidRPr="009B40A7">
        <w:rPr>
          <w:rFonts w:ascii="Verdana" w:hAnsi="Verdana"/>
          <w:b/>
          <w:color w:val="auto"/>
          <w:sz w:val="40"/>
        </w:rPr>
        <w:t xml:space="preserve">20 </w:t>
      </w:r>
      <w:r w:rsidRPr="009B40A7">
        <w:rPr>
          <w:rFonts w:ascii="Verdana" w:hAnsi="Verdana" w:hint="eastAsia"/>
          <w:b/>
          <w:color w:val="auto"/>
          <w:sz w:val="40"/>
        </w:rPr>
        <w:t>t</w:t>
      </w:r>
      <w:r w:rsidRPr="009B40A7">
        <w:rPr>
          <w:rFonts w:ascii="Verdana" w:hAnsi="Verdana"/>
          <w:b/>
          <w:color w:val="auto"/>
          <w:sz w:val="40"/>
        </w:rPr>
        <w:t xml:space="preserve"> </w:t>
      </w:r>
      <w:r w:rsidRPr="009B40A7">
        <w:rPr>
          <w:rFonts w:ascii="宋体" w:eastAsia="宋体" w:hAnsi="宋体" w:cs="宋体" w:hint="eastAsia"/>
          <w:b/>
          <w:color w:val="auto"/>
          <w:sz w:val="40"/>
        </w:rPr>
        <w:t>冷再生混合料</w:t>
      </w:r>
    </w:p>
    <w:p w14:paraId="7C5C724F" w14:textId="77777777" w:rsidR="00936A78" w:rsidRPr="00CE567B" w:rsidRDefault="00936A78" w:rsidP="00BD5391">
      <w:pPr>
        <w:spacing w:line="276" w:lineRule="auto"/>
        <w:jc w:val="both"/>
        <w:rPr>
          <w:b/>
          <w:iCs/>
          <w:sz w:val="22"/>
        </w:rPr>
      </w:pPr>
    </w:p>
    <w:p w14:paraId="59B480D0" w14:textId="77777777" w:rsidR="009B40A7" w:rsidRPr="009B40A7" w:rsidRDefault="009B40A7" w:rsidP="009B40A7">
      <w:pPr>
        <w:spacing w:line="276" w:lineRule="auto"/>
        <w:jc w:val="both"/>
        <w:rPr>
          <w:rFonts w:eastAsia="Times New Roman" w:cs="HelveticaNeue-LightItalic"/>
          <w:b/>
          <w:iCs/>
          <w:color w:val="000000"/>
          <w:spacing w:val="3"/>
          <w:sz w:val="28"/>
          <w:szCs w:val="18"/>
          <w:lang w:eastAsia="de-DE" w:bidi="de-DE"/>
        </w:rPr>
      </w:pPr>
      <w:r w:rsidRPr="009B40A7">
        <w:rPr>
          <w:rFonts w:eastAsia="Times New Roman" w:cs="HelveticaNeue-LightItalic"/>
          <w:b/>
          <w:iCs/>
          <w:color w:val="000000"/>
          <w:spacing w:val="3"/>
          <w:sz w:val="28"/>
          <w:szCs w:val="18"/>
          <w:lang w:eastAsia="de-DE" w:bidi="de-DE"/>
        </w:rPr>
        <w:t xml:space="preserve">KMA 240(i) </w:t>
      </w:r>
      <w:r w:rsidRPr="009B40A7">
        <w:rPr>
          <w:rFonts w:ascii="宋体" w:hAnsi="宋体" w:cs="宋体" w:hint="eastAsia"/>
          <w:b/>
          <w:iCs/>
          <w:color w:val="000000"/>
          <w:spacing w:val="3"/>
          <w:sz w:val="28"/>
          <w:szCs w:val="18"/>
          <w:lang w:eastAsia="de-DE" w:bidi="de-DE"/>
        </w:rPr>
        <w:t>型冷再生拌合设备可在施工现场附近实现可持续再生</w:t>
      </w:r>
    </w:p>
    <w:p w14:paraId="74E3A06C" w14:textId="2086A4DE" w:rsidR="00F353EA" w:rsidRPr="00CE567B" w:rsidRDefault="00F353EA" w:rsidP="00BD5391">
      <w:pPr>
        <w:spacing w:line="276" w:lineRule="auto"/>
        <w:jc w:val="both"/>
        <w:rPr>
          <w:b/>
          <w:iCs/>
          <w:sz w:val="22"/>
        </w:rPr>
      </w:pPr>
    </w:p>
    <w:p w14:paraId="77BBE3A2" w14:textId="7FB42222" w:rsidR="000E24F8" w:rsidRPr="00CE567B" w:rsidRDefault="009B40A7" w:rsidP="00F53AF0">
      <w:pPr>
        <w:spacing w:line="276" w:lineRule="auto"/>
        <w:jc w:val="both"/>
        <w:rPr>
          <w:b/>
          <w:sz w:val="22"/>
          <w:szCs w:val="22"/>
          <w:lang w:eastAsia="zh-CN"/>
        </w:rPr>
      </w:pPr>
      <w:r w:rsidRPr="009B40A7">
        <w:rPr>
          <w:rFonts w:hint="eastAsia"/>
          <w:b/>
          <w:sz w:val="22"/>
          <w:lang w:eastAsia="zh-CN"/>
        </w:rPr>
        <w:t>创新型</w:t>
      </w:r>
      <w:r w:rsidRPr="009B40A7">
        <w:rPr>
          <w:rFonts w:hint="eastAsia"/>
          <w:b/>
          <w:sz w:val="22"/>
          <w:lang w:eastAsia="zh-CN"/>
        </w:rPr>
        <w:t xml:space="preserve"> </w:t>
      </w:r>
      <w:r w:rsidRPr="009B40A7">
        <w:rPr>
          <w:b/>
          <w:sz w:val="22"/>
          <w:lang w:eastAsia="zh-CN"/>
        </w:rPr>
        <w:t>KMA 240(</w:t>
      </w:r>
      <w:r w:rsidRPr="009B40A7">
        <w:rPr>
          <w:rFonts w:hint="eastAsia"/>
          <w:b/>
          <w:sz w:val="22"/>
          <w:lang w:eastAsia="zh-CN"/>
        </w:rPr>
        <w:t>i</w:t>
      </w:r>
      <w:r w:rsidRPr="009B40A7">
        <w:rPr>
          <w:b/>
          <w:sz w:val="22"/>
          <w:lang w:eastAsia="zh-CN"/>
        </w:rPr>
        <w:t xml:space="preserve">) </w:t>
      </w:r>
      <w:r w:rsidRPr="009B40A7">
        <w:rPr>
          <w:rFonts w:hint="eastAsia"/>
          <w:b/>
          <w:sz w:val="22"/>
          <w:lang w:eastAsia="zh-CN"/>
        </w:rPr>
        <w:t>是一种高性能的维特根解决方案，用于经济、高效、环保地在施工现场附近拌合混合料</w:t>
      </w:r>
      <w:r>
        <w:rPr>
          <w:rFonts w:hint="eastAsia"/>
          <w:b/>
          <w:sz w:val="22"/>
          <w:lang w:eastAsia="zh-CN"/>
        </w:rPr>
        <w:t>。</w:t>
      </w:r>
    </w:p>
    <w:p w14:paraId="19ED6CFF" w14:textId="77777777" w:rsidR="00796A6B" w:rsidRPr="00CE567B" w:rsidRDefault="00796A6B" w:rsidP="00BA3DCA">
      <w:pPr>
        <w:jc w:val="both"/>
        <w:rPr>
          <w:sz w:val="22"/>
          <w:szCs w:val="22"/>
          <w:lang w:eastAsia="zh-CN"/>
        </w:rPr>
      </w:pPr>
    </w:p>
    <w:p w14:paraId="240EAAF9" w14:textId="3AECF403" w:rsidR="000069E2" w:rsidRPr="00CE567B" w:rsidRDefault="009B40A7" w:rsidP="00E608EC">
      <w:pPr>
        <w:jc w:val="both"/>
        <w:rPr>
          <w:sz w:val="22"/>
          <w:szCs w:val="22"/>
        </w:rPr>
      </w:pPr>
      <w:r>
        <w:rPr>
          <w:rFonts w:hint="eastAsia"/>
          <w:b/>
          <w:sz w:val="22"/>
        </w:rPr>
        <w:t>环境友好、经济高效、用途广泛</w:t>
      </w:r>
    </w:p>
    <w:p w14:paraId="55BABA39" w14:textId="41AE82B9" w:rsidR="00CE567B" w:rsidRDefault="009B40A7" w:rsidP="00F53AF0">
      <w:pPr>
        <w:spacing w:line="276" w:lineRule="auto"/>
        <w:jc w:val="both"/>
        <w:rPr>
          <w:sz w:val="22"/>
          <w:szCs w:val="22"/>
          <w:lang w:eastAsia="zh-CN"/>
        </w:rPr>
      </w:pPr>
      <w:r w:rsidRPr="009B40A7">
        <w:rPr>
          <w:rFonts w:hint="eastAsia"/>
          <w:sz w:val="22"/>
          <w:lang w:eastAsia="zh-CN"/>
        </w:rPr>
        <w:t>厂拌冷再生施工中，这台移动式冷再生拌合设备能够快速在工地附近安装就位。</w:t>
      </w:r>
      <w:r w:rsidRPr="009B40A7">
        <w:rPr>
          <w:rFonts w:hint="eastAsia"/>
          <w:sz w:val="22"/>
        </w:rPr>
        <w:t>既节约了时间和卡车运力，而且对环境非常友好。通过冷再生工艺，二氧化碳排放量降低高达</w:t>
      </w:r>
      <w:r w:rsidRPr="009B40A7">
        <w:rPr>
          <w:rFonts w:hint="eastAsia"/>
          <w:sz w:val="22"/>
        </w:rPr>
        <w:t xml:space="preserve"> </w:t>
      </w:r>
      <w:r w:rsidRPr="009B40A7">
        <w:rPr>
          <w:sz w:val="22"/>
        </w:rPr>
        <w:t>60 %</w:t>
      </w:r>
      <w:r w:rsidRPr="009B40A7">
        <w:rPr>
          <w:rFonts w:hint="eastAsia"/>
          <w:sz w:val="22"/>
        </w:rPr>
        <w:t>，运输车辆使用量减少高达</w:t>
      </w:r>
      <w:r w:rsidRPr="009B40A7">
        <w:rPr>
          <w:rFonts w:hint="eastAsia"/>
          <w:sz w:val="22"/>
        </w:rPr>
        <w:t xml:space="preserve"> </w:t>
      </w:r>
      <w:r w:rsidRPr="009B40A7">
        <w:rPr>
          <w:sz w:val="22"/>
        </w:rPr>
        <w:t>90 %</w:t>
      </w:r>
      <w:r w:rsidRPr="009B40A7">
        <w:rPr>
          <w:rFonts w:hint="eastAsia"/>
          <w:sz w:val="22"/>
        </w:rPr>
        <w:t>，施工总成本降低高达</w:t>
      </w:r>
      <w:r w:rsidRPr="009B40A7">
        <w:rPr>
          <w:rFonts w:hint="eastAsia"/>
          <w:sz w:val="22"/>
        </w:rPr>
        <w:t xml:space="preserve"> </w:t>
      </w:r>
      <w:r w:rsidRPr="009B40A7">
        <w:rPr>
          <w:sz w:val="22"/>
        </w:rPr>
        <w:t>50 %</w:t>
      </w:r>
      <w:r>
        <w:rPr>
          <w:rFonts w:hint="eastAsia"/>
          <w:sz w:val="22"/>
          <w:lang w:eastAsia="zh-CN"/>
        </w:rPr>
        <w:t>。</w:t>
      </w:r>
    </w:p>
    <w:p w14:paraId="789DBBE7" w14:textId="77777777" w:rsidR="00CE567B" w:rsidRDefault="00CE567B" w:rsidP="00F53AF0">
      <w:pPr>
        <w:spacing w:line="276" w:lineRule="auto"/>
        <w:jc w:val="both"/>
        <w:rPr>
          <w:sz w:val="22"/>
          <w:szCs w:val="22"/>
          <w:lang w:eastAsia="de-DE"/>
        </w:rPr>
      </w:pPr>
    </w:p>
    <w:p w14:paraId="5AD5A432" w14:textId="782F7DE3" w:rsidR="00CE567B" w:rsidRPr="00CE567B" w:rsidRDefault="009B40A7" w:rsidP="00F53AF0">
      <w:pPr>
        <w:spacing w:line="276" w:lineRule="auto"/>
        <w:jc w:val="both"/>
        <w:rPr>
          <w:sz w:val="22"/>
          <w:szCs w:val="22"/>
          <w:lang w:eastAsia="zh-CN"/>
        </w:rPr>
      </w:pPr>
      <w:r w:rsidRPr="009B40A7">
        <w:rPr>
          <w:sz w:val="22"/>
          <w:lang w:eastAsia="zh-CN"/>
        </w:rPr>
        <w:t>KMA 240(</w:t>
      </w:r>
      <w:r w:rsidRPr="009B40A7">
        <w:rPr>
          <w:rFonts w:hint="eastAsia"/>
          <w:sz w:val="22"/>
          <w:lang w:eastAsia="zh-CN"/>
        </w:rPr>
        <w:t>i</w:t>
      </w:r>
      <w:r w:rsidRPr="009B40A7">
        <w:rPr>
          <w:sz w:val="22"/>
          <w:lang w:eastAsia="zh-CN"/>
        </w:rPr>
        <w:t xml:space="preserve">) </w:t>
      </w:r>
      <w:r w:rsidRPr="009B40A7">
        <w:rPr>
          <w:rFonts w:hint="eastAsia"/>
          <w:sz w:val="22"/>
          <w:lang w:eastAsia="zh-CN"/>
        </w:rPr>
        <w:t>型冷再生拌合设备生产的混合料可立即用于摊铺，非常适合生产不同类型的粘结基层。</w:t>
      </w:r>
      <w:r w:rsidRPr="009B40A7">
        <w:rPr>
          <w:rFonts w:hint="eastAsia"/>
          <w:sz w:val="22"/>
        </w:rPr>
        <w:t>除了水泥稳定碎石基层（</w:t>
      </w:r>
      <w:r w:rsidRPr="009B40A7">
        <w:rPr>
          <w:sz w:val="22"/>
        </w:rPr>
        <w:t>CTB</w:t>
      </w:r>
      <w:r w:rsidRPr="009B40A7">
        <w:rPr>
          <w:rFonts w:hint="eastAsia"/>
          <w:sz w:val="22"/>
        </w:rPr>
        <w:t>）和碾压混凝土（</w:t>
      </w:r>
      <w:r w:rsidRPr="009B40A7">
        <w:rPr>
          <w:rFonts w:hint="eastAsia"/>
          <w:sz w:val="22"/>
        </w:rPr>
        <w:t>R</w:t>
      </w:r>
      <w:r w:rsidRPr="009B40A7">
        <w:rPr>
          <w:sz w:val="22"/>
        </w:rPr>
        <w:t>CC</w:t>
      </w:r>
      <w:r w:rsidRPr="009B40A7">
        <w:rPr>
          <w:rFonts w:hint="eastAsia"/>
          <w:sz w:val="22"/>
        </w:rPr>
        <w:t>）</w:t>
      </w:r>
      <w:r w:rsidRPr="009B40A7">
        <w:rPr>
          <w:rFonts w:hint="eastAsia"/>
          <w:sz w:val="22"/>
        </w:rPr>
        <w:t xml:space="preserve"> </w:t>
      </w:r>
      <w:r w:rsidRPr="009B40A7">
        <w:rPr>
          <w:rFonts w:hint="eastAsia"/>
          <w:sz w:val="22"/>
        </w:rPr>
        <w:t>以外，该机器还可用于生产沥青粘结基层（使用乳化沥青或泡沫沥青）。不同的混合料用于不同的施工应用，从高速公路施工到人行道施工再到停车场施工</w:t>
      </w:r>
    </w:p>
    <w:p w14:paraId="7816E7A9" w14:textId="6C1D2391" w:rsidR="00E608EC" w:rsidRPr="009B40A7" w:rsidRDefault="009B40A7" w:rsidP="00F53AF0">
      <w:pPr>
        <w:spacing w:line="276" w:lineRule="auto"/>
        <w:jc w:val="both"/>
        <w:rPr>
          <w:sz w:val="22"/>
          <w:lang w:eastAsia="zh-CN"/>
        </w:rPr>
      </w:pPr>
      <w:r w:rsidRPr="009B40A7">
        <w:rPr>
          <w:rFonts w:hint="eastAsia"/>
          <w:sz w:val="22"/>
          <w:lang w:eastAsia="zh-CN"/>
        </w:rPr>
        <w:t>通过冷再生工艺修筑的道路和工业区，其承载能力和抗变形能力较强、且具有长久的使用寿命。因此，维特根冷再生技术不仅实现可持续性最大化，而且在节约自然资源的同时还提供了可观的成本节约潜力</w:t>
      </w:r>
      <w:r w:rsidR="00CE567B">
        <w:rPr>
          <w:sz w:val="22"/>
          <w:lang w:eastAsia="zh-CN"/>
        </w:rPr>
        <w:t>:</w:t>
      </w:r>
    </w:p>
    <w:p w14:paraId="16430D3C" w14:textId="255F7F41" w:rsidR="00CE567B" w:rsidRDefault="00CE567B" w:rsidP="00F53AF0">
      <w:pPr>
        <w:spacing w:line="276" w:lineRule="auto"/>
        <w:jc w:val="both"/>
        <w:rPr>
          <w:sz w:val="22"/>
          <w:szCs w:val="22"/>
          <w:lang w:eastAsia="de-DE"/>
        </w:rPr>
      </w:pPr>
    </w:p>
    <w:p w14:paraId="2F12EC2A" w14:textId="77777777" w:rsidR="009B40A7" w:rsidRPr="009B40A7" w:rsidRDefault="009B40A7" w:rsidP="009B40A7">
      <w:pPr>
        <w:spacing w:line="276" w:lineRule="auto"/>
        <w:jc w:val="both"/>
        <w:rPr>
          <w:sz w:val="22"/>
        </w:rPr>
      </w:pPr>
      <w:r w:rsidRPr="009B40A7">
        <w:rPr>
          <w:rFonts w:hint="eastAsia"/>
          <w:sz w:val="22"/>
        </w:rPr>
        <w:t>材料成本减少</w:t>
      </w:r>
      <w:r w:rsidRPr="009B40A7">
        <w:rPr>
          <w:rFonts w:hint="eastAsia"/>
          <w:sz w:val="22"/>
        </w:rPr>
        <w:t xml:space="preserve"> </w:t>
      </w:r>
      <w:r w:rsidRPr="009B40A7">
        <w:rPr>
          <w:sz w:val="22"/>
        </w:rPr>
        <w:t>100%</w:t>
      </w:r>
    </w:p>
    <w:p w14:paraId="03FAD87C" w14:textId="77777777" w:rsidR="009B40A7" w:rsidRPr="009B40A7" w:rsidRDefault="009B40A7" w:rsidP="009B40A7">
      <w:pPr>
        <w:spacing w:line="276" w:lineRule="auto"/>
        <w:jc w:val="both"/>
        <w:rPr>
          <w:sz w:val="22"/>
        </w:rPr>
      </w:pPr>
      <w:r w:rsidRPr="009B40A7">
        <w:rPr>
          <w:rFonts w:hint="eastAsia"/>
          <w:sz w:val="22"/>
        </w:rPr>
        <w:t>所需材料处理减少</w:t>
      </w:r>
      <w:r w:rsidRPr="009B40A7">
        <w:rPr>
          <w:rFonts w:hint="eastAsia"/>
          <w:sz w:val="22"/>
        </w:rPr>
        <w:t xml:space="preserve"> </w:t>
      </w:r>
      <w:r w:rsidRPr="009B40A7">
        <w:rPr>
          <w:sz w:val="22"/>
        </w:rPr>
        <w:t>100%</w:t>
      </w:r>
    </w:p>
    <w:p w14:paraId="494FBCA0" w14:textId="77777777" w:rsidR="009B40A7" w:rsidRPr="009B40A7" w:rsidRDefault="009B40A7" w:rsidP="009B40A7">
      <w:pPr>
        <w:spacing w:line="276" w:lineRule="auto"/>
        <w:jc w:val="both"/>
        <w:rPr>
          <w:sz w:val="22"/>
        </w:rPr>
      </w:pPr>
      <w:r w:rsidRPr="009B40A7">
        <w:rPr>
          <w:rFonts w:hint="eastAsia"/>
          <w:sz w:val="22"/>
        </w:rPr>
        <w:t>运输车辆使用量减少</w:t>
      </w:r>
      <w:r w:rsidRPr="009B40A7">
        <w:rPr>
          <w:rFonts w:hint="eastAsia"/>
          <w:sz w:val="22"/>
        </w:rPr>
        <w:t xml:space="preserve"> </w:t>
      </w:r>
      <w:r w:rsidRPr="009B40A7">
        <w:rPr>
          <w:sz w:val="22"/>
        </w:rPr>
        <w:t>90%</w:t>
      </w:r>
    </w:p>
    <w:p w14:paraId="13042D14" w14:textId="77777777" w:rsidR="009B40A7" w:rsidRPr="009B40A7" w:rsidRDefault="009B40A7" w:rsidP="009B40A7">
      <w:pPr>
        <w:spacing w:line="276" w:lineRule="auto"/>
        <w:jc w:val="both"/>
        <w:rPr>
          <w:sz w:val="22"/>
        </w:rPr>
      </w:pPr>
      <w:r w:rsidRPr="009B40A7">
        <w:rPr>
          <w:rFonts w:hint="eastAsia"/>
          <w:sz w:val="22"/>
        </w:rPr>
        <w:t>人力资源需求量减少</w:t>
      </w:r>
      <w:r w:rsidRPr="009B40A7">
        <w:rPr>
          <w:rFonts w:hint="eastAsia"/>
          <w:sz w:val="22"/>
        </w:rPr>
        <w:t xml:space="preserve"> </w:t>
      </w:r>
      <w:r w:rsidRPr="009B40A7">
        <w:rPr>
          <w:sz w:val="22"/>
        </w:rPr>
        <w:t>90%</w:t>
      </w:r>
    </w:p>
    <w:p w14:paraId="18988AD6" w14:textId="224221C6" w:rsidR="009B40A7" w:rsidRPr="009B40A7" w:rsidRDefault="009B40A7" w:rsidP="009B40A7">
      <w:pPr>
        <w:spacing w:line="276" w:lineRule="auto"/>
        <w:jc w:val="both"/>
        <w:rPr>
          <w:sz w:val="22"/>
          <w:lang w:eastAsia="zh-CN"/>
        </w:rPr>
      </w:pPr>
      <w:r w:rsidRPr="009B40A7">
        <w:rPr>
          <w:rFonts w:hint="eastAsia"/>
          <w:sz w:val="22"/>
          <w:lang w:eastAsia="zh-CN"/>
        </w:rPr>
        <w:t>粘结剂使用量减少</w:t>
      </w:r>
      <w:r w:rsidRPr="009B40A7">
        <w:rPr>
          <w:rFonts w:hint="eastAsia"/>
          <w:sz w:val="22"/>
          <w:lang w:eastAsia="zh-CN"/>
        </w:rPr>
        <w:t xml:space="preserve"> </w:t>
      </w:r>
      <w:r w:rsidRPr="009B40A7">
        <w:rPr>
          <w:sz w:val="22"/>
          <w:lang w:eastAsia="zh-CN"/>
        </w:rPr>
        <w:t>50%</w:t>
      </w:r>
    </w:p>
    <w:p w14:paraId="43924C5E" w14:textId="21C224F9" w:rsidR="00C710F8" w:rsidRPr="00CE567B" w:rsidRDefault="00C710F8" w:rsidP="00BA3DCA">
      <w:pPr>
        <w:autoSpaceDE w:val="0"/>
        <w:autoSpaceDN w:val="0"/>
        <w:adjustRightInd w:val="0"/>
        <w:jc w:val="both"/>
        <w:rPr>
          <w:sz w:val="22"/>
          <w:szCs w:val="22"/>
          <w:lang w:eastAsia="de-DE"/>
        </w:rPr>
      </w:pPr>
    </w:p>
    <w:p w14:paraId="7D311308" w14:textId="2E0C0273" w:rsidR="00167E7B" w:rsidRPr="009B40A7" w:rsidRDefault="009B40A7" w:rsidP="009B40A7">
      <w:pPr>
        <w:spacing w:line="276" w:lineRule="auto"/>
        <w:jc w:val="both"/>
        <w:rPr>
          <w:b/>
          <w:sz w:val="22"/>
        </w:rPr>
      </w:pPr>
      <w:r w:rsidRPr="009B40A7">
        <w:rPr>
          <w:rFonts w:hint="eastAsia"/>
          <w:b/>
          <w:sz w:val="22"/>
        </w:rPr>
        <w:t>优化的计量功能可加速混合料制成</w:t>
      </w:r>
    </w:p>
    <w:p w14:paraId="115EF264" w14:textId="0BB647E8" w:rsidR="00167E7B" w:rsidRDefault="009B40A7" w:rsidP="00167E7B">
      <w:pPr>
        <w:jc w:val="both"/>
        <w:rPr>
          <w:sz w:val="22"/>
        </w:rPr>
      </w:pPr>
      <w:r w:rsidRPr="009B40A7">
        <w:rPr>
          <w:rFonts w:hint="eastAsia"/>
          <w:sz w:val="22"/>
        </w:rPr>
        <w:t>料仓或罐车向冷再生拌合设备提供粘结剂，比如，热沥青、乳化沥青和水泥。输入材料和粘结剂的精确计量，其比例是由维特根实验室设备通过初步测试预先确定，并由成熟的微机控制系统进行监控。然后，</w:t>
      </w:r>
      <w:r w:rsidRPr="009B40A7">
        <w:rPr>
          <w:rFonts w:hint="eastAsia"/>
          <w:sz w:val="22"/>
        </w:rPr>
        <w:t>K</w:t>
      </w:r>
      <w:r w:rsidRPr="009B40A7">
        <w:rPr>
          <w:sz w:val="22"/>
        </w:rPr>
        <w:t>MA 240</w:t>
      </w:r>
      <w:r w:rsidRPr="009B40A7">
        <w:rPr>
          <w:rFonts w:hint="eastAsia"/>
          <w:sz w:val="22"/>
        </w:rPr>
        <w:t>(</w:t>
      </w:r>
      <w:r w:rsidRPr="009B40A7">
        <w:rPr>
          <w:sz w:val="22"/>
        </w:rPr>
        <w:t xml:space="preserve">i) </w:t>
      </w:r>
      <w:r w:rsidRPr="009B40A7">
        <w:rPr>
          <w:rFonts w:hint="eastAsia"/>
          <w:sz w:val="22"/>
        </w:rPr>
        <w:t>将均匀的新型混合料直接装载到卡车上，或进行连续堆料</w:t>
      </w:r>
      <w:r>
        <w:rPr>
          <w:rFonts w:hint="eastAsia"/>
          <w:sz w:val="22"/>
          <w:lang w:eastAsia="zh-CN"/>
        </w:rPr>
        <w:t>。</w:t>
      </w:r>
    </w:p>
    <w:p w14:paraId="6AF14A9F" w14:textId="77777777" w:rsidR="009B40A7" w:rsidRPr="009B40A7" w:rsidRDefault="009B40A7" w:rsidP="00167E7B">
      <w:pPr>
        <w:jc w:val="both"/>
        <w:rPr>
          <w:sz w:val="22"/>
        </w:rPr>
      </w:pPr>
    </w:p>
    <w:p w14:paraId="532451DA" w14:textId="4AB6FBD0" w:rsidR="00E608EC" w:rsidRPr="009B40A7" w:rsidRDefault="009B40A7" w:rsidP="009B40A7">
      <w:pPr>
        <w:spacing w:line="276" w:lineRule="auto"/>
        <w:jc w:val="both"/>
        <w:rPr>
          <w:b/>
          <w:sz w:val="22"/>
          <w:lang w:eastAsia="zh-CN"/>
        </w:rPr>
      </w:pPr>
      <w:r w:rsidRPr="009B40A7">
        <w:rPr>
          <w:rFonts w:hint="eastAsia"/>
          <w:b/>
          <w:sz w:val="22"/>
          <w:lang w:eastAsia="zh-CN"/>
        </w:rPr>
        <w:t>施工应用：帕德博恩机场的水泥稳定碎石基层施工</w:t>
      </w:r>
    </w:p>
    <w:p w14:paraId="0A1F9829" w14:textId="336805F7" w:rsidR="00F53AF0" w:rsidRPr="009B40A7" w:rsidRDefault="009B40A7" w:rsidP="00F53AF0">
      <w:pPr>
        <w:spacing w:line="276" w:lineRule="auto"/>
        <w:jc w:val="both"/>
        <w:rPr>
          <w:sz w:val="22"/>
          <w:lang w:eastAsia="zh-CN"/>
        </w:rPr>
      </w:pPr>
      <w:r w:rsidRPr="009B40A7">
        <w:rPr>
          <w:rFonts w:hint="eastAsia"/>
          <w:sz w:val="22"/>
          <w:lang w:eastAsia="zh-CN"/>
        </w:rPr>
        <w:t>凭借强劲的六缸柴油发动机，新型</w:t>
      </w:r>
      <w:r w:rsidRPr="009B40A7">
        <w:rPr>
          <w:rFonts w:hint="eastAsia"/>
          <w:sz w:val="22"/>
          <w:lang w:eastAsia="zh-CN"/>
        </w:rPr>
        <w:t xml:space="preserve"> </w:t>
      </w:r>
      <w:r w:rsidRPr="009B40A7">
        <w:rPr>
          <w:sz w:val="22"/>
          <w:lang w:eastAsia="zh-CN"/>
        </w:rPr>
        <w:t>KMA 240(</w:t>
      </w:r>
      <w:r w:rsidRPr="009B40A7">
        <w:rPr>
          <w:rFonts w:hint="eastAsia"/>
          <w:sz w:val="22"/>
          <w:lang w:eastAsia="zh-CN"/>
        </w:rPr>
        <w:t>i</w:t>
      </w:r>
      <w:r w:rsidRPr="009B40A7">
        <w:rPr>
          <w:sz w:val="22"/>
          <w:lang w:eastAsia="zh-CN"/>
        </w:rPr>
        <w:t xml:space="preserve">) </w:t>
      </w:r>
      <w:r w:rsidRPr="009B40A7">
        <w:rPr>
          <w:rFonts w:hint="eastAsia"/>
          <w:sz w:val="22"/>
          <w:lang w:eastAsia="zh-CN"/>
        </w:rPr>
        <w:t>移动式厂拌冷再生拌合设备能够以每小时</w:t>
      </w:r>
      <w:r w:rsidRPr="009B40A7">
        <w:rPr>
          <w:rFonts w:hint="eastAsia"/>
          <w:sz w:val="22"/>
          <w:lang w:eastAsia="zh-CN"/>
        </w:rPr>
        <w:t xml:space="preserve"> </w:t>
      </w:r>
      <w:r w:rsidRPr="009B40A7">
        <w:rPr>
          <w:sz w:val="22"/>
          <w:lang w:eastAsia="zh-CN"/>
        </w:rPr>
        <w:t xml:space="preserve">240 </w:t>
      </w:r>
      <w:r w:rsidRPr="009B40A7">
        <w:rPr>
          <w:rFonts w:hint="eastAsia"/>
          <w:sz w:val="22"/>
          <w:lang w:eastAsia="zh-CN"/>
        </w:rPr>
        <w:t>t</w:t>
      </w:r>
      <w:r w:rsidRPr="009B40A7">
        <w:rPr>
          <w:sz w:val="22"/>
          <w:lang w:eastAsia="zh-CN"/>
        </w:rPr>
        <w:t xml:space="preserve"> </w:t>
      </w:r>
      <w:r w:rsidRPr="009B40A7">
        <w:rPr>
          <w:rFonts w:hint="eastAsia"/>
          <w:sz w:val="22"/>
          <w:lang w:eastAsia="zh-CN"/>
        </w:rPr>
        <w:t>的产量生产不同筑路材料。在修复帕德博恩</w:t>
      </w:r>
      <w:r w:rsidRPr="009B40A7">
        <w:rPr>
          <w:rFonts w:hint="eastAsia"/>
          <w:sz w:val="22"/>
          <w:lang w:eastAsia="zh-CN"/>
        </w:rPr>
        <w:t xml:space="preserve"> /</w:t>
      </w:r>
      <w:r w:rsidRPr="009B40A7">
        <w:rPr>
          <w:sz w:val="22"/>
          <w:lang w:eastAsia="zh-CN"/>
        </w:rPr>
        <w:t xml:space="preserve"> </w:t>
      </w:r>
      <w:r w:rsidRPr="009B40A7">
        <w:rPr>
          <w:rFonts w:hint="eastAsia"/>
          <w:sz w:val="22"/>
          <w:lang w:eastAsia="zh-CN"/>
        </w:rPr>
        <w:t>利普斯塔特机场的停机坪、加油站和除冰区施工中，除了确保机器具有超高的拌合能力，还需要提高水泥稳定碎石基层的抗压强度</w:t>
      </w:r>
      <w:r>
        <w:rPr>
          <w:rFonts w:hint="eastAsia"/>
          <w:sz w:val="22"/>
          <w:lang w:eastAsia="zh-CN"/>
        </w:rPr>
        <w:t>。</w:t>
      </w:r>
      <w:r w:rsidR="00CE567B">
        <w:rPr>
          <w:sz w:val="22"/>
          <w:lang w:eastAsia="zh-CN"/>
        </w:rPr>
        <w:t xml:space="preserve"> </w:t>
      </w:r>
    </w:p>
    <w:p w14:paraId="6B9F5775" w14:textId="3E4CA053" w:rsidR="00F53AF0" w:rsidRDefault="00F53AF0">
      <w:pPr>
        <w:rPr>
          <w:sz w:val="22"/>
          <w:szCs w:val="22"/>
          <w:lang w:eastAsia="de-DE"/>
        </w:rPr>
      </w:pPr>
    </w:p>
    <w:p w14:paraId="466BE97D" w14:textId="7CCF89EF" w:rsidR="00E608EC" w:rsidRPr="00CE567B" w:rsidRDefault="009B40A7" w:rsidP="00F53AF0">
      <w:pPr>
        <w:spacing w:line="276" w:lineRule="auto"/>
        <w:jc w:val="both"/>
        <w:rPr>
          <w:sz w:val="22"/>
          <w:szCs w:val="22"/>
          <w:lang w:eastAsia="zh-CN"/>
        </w:rPr>
      </w:pPr>
      <w:r w:rsidRPr="009B40A7">
        <w:rPr>
          <w:rFonts w:hint="eastAsia"/>
          <w:sz w:val="22"/>
          <w:lang w:eastAsia="zh-CN"/>
        </w:rPr>
        <w:t>此次施工中，</w:t>
      </w:r>
      <w:r w:rsidRPr="009B40A7">
        <w:rPr>
          <w:sz w:val="22"/>
          <w:lang w:eastAsia="zh-CN"/>
        </w:rPr>
        <w:t>KMA 240(</w:t>
      </w:r>
      <w:r w:rsidRPr="009B40A7">
        <w:rPr>
          <w:rFonts w:hint="eastAsia"/>
          <w:sz w:val="22"/>
          <w:lang w:eastAsia="zh-CN"/>
        </w:rPr>
        <w:t>i</w:t>
      </w:r>
      <w:r w:rsidRPr="009B40A7">
        <w:rPr>
          <w:sz w:val="22"/>
          <w:lang w:eastAsia="zh-CN"/>
        </w:rPr>
        <w:t xml:space="preserve">) </w:t>
      </w:r>
      <w:r w:rsidRPr="009B40A7">
        <w:rPr>
          <w:rFonts w:hint="eastAsia"/>
          <w:sz w:val="22"/>
          <w:lang w:eastAsia="zh-CN"/>
        </w:rPr>
        <w:t>在短短七天内就处理了</w:t>
      </w:r>
      <w:r w:rsidRPr="009B40A7">
        <w:rPr>
          <w:rFonts w:hint="eastAsia"/>
          <w:sz w:val="22"/>
          <w:lang w:eastAsia="zh-CN"/>
        </w:rPr>
        <w:t xml:space="preserve"> </w:t>
      </w:r>
      <w:r w:rsidRPr="009B40A7">
        <w:rPr>
          <w:sz w:val="22"/>
          <w:lang w:eastAsia="zh-CN"/>
        </w:rPr>
        <w:t xml:space="preserve">5,500 </w:t>
      </w:r>
      <w:r w:rsidRPr="009B40A7">
        <w:rPr>
          <w:rFonts w:hint="eastAsia"/>
          <w:sz w:val="22"/>
          <w:lang w:eastAsia="zh-CN"/>
        </w:rPr>
        <w:t>t</w:t>
      </w:r>
      <w:r w:rsidRPr="009B40A7">
        <w:rPr>
          <w:sz w:val="22"/>
          <w:lang w:eastAsia="zh-CN"/>
        </w:rPr>
        <w:t xml:space="preserve"> </w:t>
      </w:r>
      <w:r w:rsidRPr="009B40A7">
        <w:rPr>
          <w:rFonts w:hint="eastAsia"/>
          <w:sz w:val="22"/>
          <w:lang w:eastAsia="zh-CN"/>
        </w:rPr>
        <w:t>的筑路材料，可直接用于摊铺。在这之前，承包商</w:t>
      </w:r>
      <w:r w:rsidRPr="009B40A7">
        <w:rPr>
          <w:rFonts w:hint="eastAsia"/>
          <w:sz w:val="22"/>
          <w:lang w:eastAsia="zh-CN"/>
        </w:rPr>
        <w:t xml:space="preserve"> </w:t>
      </w:r>
      <w:r w:rsidRPr="009B40A7">
        <w:rPr>
          <w:sz w:val="22"/>
          <w:lang w:eastAsia="zh-CN"/>
        </w:rPr>
        <w:t xml:space="preserve">Oevermann </w:t>
      </w:r>
      <w:r w:rsidRPr="009B40A7">
        <w:rPr>
          <w:rFonts w:hint="eastAsia"/>
          <w:sz w:val="22"/>
          <w:lang w:eastAsia="zh-CN"/>
        </w:rPr>
        <w:t>已经使用维特根</w:t>
      </w:r>
      <w:r w:rsidRPr="009B40A7">
        <w:rPr>
          <w:rFonts w:hint="eastAsia"/>
          <w:sz w:val="22"/>
          <w:lang w:eastAsia="zh-CN"/>
        </w:rPr>
        <w:t xml:space="preserve"> </w:t>
      </w:r>
      <w:r w:rsidRPr="009B40A7">
        <w:rPr>
          <w:sz w:val="22"/>
          <w:lang w:eastAsia="zh-CN"/>
        </w:rPr>
        <w:t>W 220(</w:t>
      </w:r>
      <w:r w:rsidRPr="009B40A7">
        <w:rPr>
          <w:rFonts w:hint="eastAsia"/>
          <w:sz w:val="22"/>
          <w:lang w:eastAsia="zh-CN"/>
        </w:rPr>
        <w:t>i</w:t>
      </w:r>
      <w:r w:rsidRPr="009B40A7">
        <w:rPr>
          <w:sz w:val="22"/>
          <w:lang w:eastAsia="zh-CN"/>
        </w:rPr>
        <w:t xml:space="preserve">) </w:t>
      </w:r>
      <w:r w:rsidRPr="009B40A7">
        <w:rPr>
          <w:rFonts w:hint="eastAsia"/>
          <w:sz w:val="22"/>
          <w:lang w:eastAsia="zh-CN"/>
        </w:rPr>
        <w:t>型冷铣刨机铣刨掉</w:t>
      </w:r>
      <w:r w:rsidRPr="009B40A7">
        <w:rPr>
          <w:rFonts w:hint="eastAsia"/>
          <w:sz w:val="22"/>
          <w:lang w:eastAsia="zh-CN"/>
        </w:rPr>
        <w:t xml:space="preserve"> </w:t>
      </w:r>
      <w:r w:rsidRPr="009B40A7">
        <w:rPr>
          <w:sz w:val="22"/>
          <w:lang w:eastAsia="zh-CN"/>
        </w:rPr>
        <w:t xml:space="preserve">15,000 </w:t>
      </w:r>
      <w:r w:rsidRPr="009B40A7">
        <w:rPr>
          <w:rFonts w:hint="eastAsia"/>
          <w:sz w:val="22"/>
          <w:lang w:eastAsia="zh-CN"/>
        </w:rPr>
        <w:t>㎡</w:t>
      </w:r>
      <w:r w:rsidRPr="009B40A7">
        <w:rPr>
          <w:rFonts w:hint="eastAsia"/>
          <w:sz w:val="22"/>
          <w:lang w:eastAsia="zh-CN"/>
        </w:rPr>
        <w:t xml:space="preserve"> </w:t>
      </w:r>
      <w:r w:rsidRPr="009B40A7">
        <w:rPr>
          <w:rFonts w:hint="eastAsia"/>
          <w:sz w:val="22"/>
          <w:lang w:eastAsia="zh-CN"/>
        </w:rPr>
        <w:t>的沥青路面。然后将铣刨后的材料与</w:t>
      </w:r>
      <w:r w:rsidRPr="009B40A7">
        <w:rPr>
          <w:rFonts w:hint="eastAsia"/>
          <w:sz w:val="22"/>
          <w:lang w:eastAsia="zh-CN"/>
        </w:rPr>
        <w:t xml:space="preserve"> </w:t>
      </w:r>
      <w:r w:rsidRPr="009B40A7">
        <w:rPr>
          <w:sz w:val="22"/>
          <w:lang w:eastAsia="zh-CN"/>
        </w:rPr>
        <w:t>0</w:t>
      </w:r>
      <w:r w:rsidRPr="009B40A7">
        <w:rPr>
          <w:rFonts w:hint="eastAsia"/>
          <w:sz w:val="22"/>
          <w:lang w:eastAsia="zh-CN"/>
        </w:rPr>
        <w:t>/</w:t>
      </w:r>
      <w:r w:rsidRPr="009B40A7">
        <w:rPr>
          <w:sz w:val="22"/>
          <w:lang w:eastAsia="zh-CN"/>
        </w:rPr>
        <w:t xml:space="preserve">5 </w:t>
      </w:r>
      <w:r w:rsidRPr="009B40A7">
        <w:rPr>
          <w:rFonts w:hint="eastAsia"/>
          <w:sz w:val="22"/>
          <w:lang w:eastAsia="zh-CN"/>
        </w:rPr>
        <w:t>的破碎石灰石作为添加剂，一起堆放在邻近的停车场。这两种筑路材料均由轮式装载机按照</w:t>
      </w:r>
      <w:r w:rsidRPr="009B40A7">
        <w:rPr>
          <w:rFonts w:hint="eastAsia"/>
          <w:sz w:val="22"/>
          <w:lang w:eastAsia="zh-CN"/>
        </w:rPr>
        <w:t xml:space="preserve"> </w:t>
      </w:r>
      <w:r w:rsidRPr="009B40A7">
        <w:rPr>
          <w:sz w:val="22"/>
          <w:lang w:eastAsia="zh-CN"/>
        </w:rPr>
        <w:t xml:space="preserve">80 % </w:t>
      </w:r>
      <w:r w:rsidRPr="009B40A7">
        <w:rPr>
          <w:rFonts w:hint="eastAsia"/>
          <w:sz w:val="22"/>
          <w:lang w:eastAsia="zh-CN"/>
        </w:rPr>
        <w:t>的铣刨料和</w:t>
      </w:r>
      <w:r w:rsidRPr="009B40A7">
        <w:rPr>
          <w:rFonts w:hint="eastAsia"/>
          <w:sz w:val="22"/>
          <w:lang w:eastAsia="zh-CN"/>
        </w:rPr>
        <w:t xml:space="preserve"> </w:t>
      </w:r>
      <w:r w:rsidRPr="009B40A7">
        <w:rPr>
          <w:sz w:val="22"/>
          <w:lang w:eastAsia="zh-CN"/>
        </w:rPr>
        <w:t xml:space="preserve">20 % </w:t>
      </w:r>
      <w:r w:rsidRPr="009B40A7">
        <w:rPr>
          <w:rFonts w:hint="eastAsia"/>
          <w:sz w:val="22"/>
          <w:lang w:eastAsia="zh-CN"/>
        </w:rPr>
        <w:t>的石灰石配比直接送入双轴搅拌锅的料斗中，并加入水泥和水均匀拌合获得高质量的混合料</w:t>
      </w:r>
      <w:r>
        <w:rPr>
          <w:rFonts w:hint="eastAsia"/>
          <w:sz w:val="22"/>
          <w:lang w:eastAsia="zh-CN"/>
        </w:rPr>
        <w:t>。</w:t>
      </w:r>
    </w:p>
    <w:p w14:paraId="118D3D3D" w14:textId="77777777" w:rsidR="00C710F8" w:rsidRPr="00CE567B" w:rsidRDefault="00C710F8" w:rsidP="00BA3DCA">
      <w:pPr>
        <w:jc w:val="both"/>
        <w:rPr>
          <w:b/>
          <w:sz w:val="22"/>
          <w:szCs w:val="22"/>
          <w:lang w:eastAsia="zh-CN"/>
        </w:rPr>
      </w:pPr>
    </w:p>
    <w:p w14:paraId="6E71C754" w14:textId="77777777" w:rsidR="009B40A7" w:rsidRPr="009B40A7" w:rsidRDefault="009B40A7" w:rsidP="009B40A7">
      <w:pPr>
        <w:spacing w:line="276" w:lineRule="auto"/>
        <w:jc w:val="both"/>
        <w:rPr>
          <w:b/>
          <w:sz w:val="22"/>
          <w:lang w:eastAsia="zh-CN"/>
        </w:rPr>
      </w:pPr>
      <w:r w:rsidRPr="009B40A7">
        <w:rPr>
          <w:rFonts w:hint="eastAsia"/>
          <w:b/>
          <w:sz w:val="22"/>
          <w:lang w:eastAsia="zh-CN"/>
        </w:rPr>
        <w:lastRenderedPageBreak/>
        <w:t>抗压强度提高至两倍</w:t>
      </w:r>
    </w:p>
    <w:p w14:paraId="47319B5C" w14:textId="632832E3" w:rsidR="00F53AF0" w:rsidRPr="009B40A7" w:rsidRDefault="009B40A7" w:rsidP="00F53AF0">
      <w:pPr>
        <w:spacing w:line="276" w:lineRule="auto"/>
        <w:jc w:val="both"/>
        <w:rPr>
          <w:sz w:val="22"/>
          <w:lang w:eastAsia="zh-CN"/>
        </w:rPr>
      </w:pPr>
      <w:r w:rsidRPr="009B40A7">
        <w:rPr>
          <w:rFonts w:hint="eastAsia"/>
          <w:sz w:val="22"/>
          <w:lang w:eastAsia="zh-CN"/>
        </w:rPr>
        <w:t>通常这类混合料的单轴抗压强度为</w:t>
      </w:r>
      <w:r w:rsidRPr="009B40A7">
        <w:rPr>
          <w:rFonts w:hint="eastAsia"/>
          <w:sz w:val="22"/>
          <w:lang w:eastAsia="zh-CN"/>
        </w:rPr>
        <w:t xml:space="preserve"> </w:t>
      </w:r>
      <w:r w:rsidRPr="009B40A7">
        <w:rPr>
          <w:sz w:val="22"/>
          <w:lang w:eastAsia="zh-CN"/>
        </w:rPr>
        <w:t>5 – 7 MPa</w:t>
      </w:r>
      <w:r w:rsidRPr="009B40A7">
        <w:rPr>
          <w:rFonts w:hint="eastAsia"/>
          <w:sz w:val="22"/>
          <w:lang w:eastAsia="zh-CN"/>
        </w:rPr>
        <w:t>。然而，在这种情况下，水泥稳定碎石基层（</w:t>
      </w:r>
      <w:r w:rsidRPr="009B40A7">
        <w:rPr>
          <w:rFonts w:hint="eastAsia"/>
          <w:sz w:val="22"/>
          <w:lang w:eastAsia="zh-CN"/>
        </w:rPr>
        <w:t>C</w:t>
      </w:r>
      <w:r w:rsidRPr="009B40A7">
        <w:rPr>
          <w:sz w:val="22"/>
          <w:lang w:eastAsia="zh-CN"/>
        </w:rPr>
        <w:t>TB</w:t>
      </w:r>
      <w:r w:rsidRPr="009B40A7">
        <w:rPr>
          <w:rFonts w:hint="eastAsia"/>
          <w:sz w:val="22"/>
          <w:lang w:eastAsia="zh-CN"/>
        </w:rPr>
        <w:t>）需要满足更高要求，并达到</w:t>
      </w:r>
      <w:r w:rsidRPr="009B40A7">
        <w:rPr>
          <w:rFonts w:hint="eastAsia"/>
          <w:sz w:val="22"/>
          <w:lang w:eastAsia="zh-CN"/>
        </w:rPr>
        <w:t xml:space="preserve"> </w:t>
      </w:r>
      <w:r w:rsidRPr="009B40A7">
        <w:rPr>
          <w:sz w:val="22"/>
          <w:lang w:eastAsia="zh-CN"/>
        </w:rPr>
        <w:t>12.5 – 15 MP</w:t>
      </w:r>
      <w:r w:rsidRPr="009B40A7">
        <w:rPr>
          <w:rFonts w:hint="eastAsia"/>
          <w:sz w:val="22"/>
          <w:lang w:eastAsia="zh-CN"/>
        </w:rPr>
        <w:t>a</w:t>
      </w:r>
      <w:r w:rsidRPr="009B40A7">
        <w:rPr>
          <w:sz w:val="22"/>
          <w:lang w:eastAsia="zh-CN"/>
        </w:rPr>
        <w:t xml:space="preserve"> </w:t>
      </w:r>
      <w:r w:rsidRPr="009B40A7">
        <w:rPr>
          <w:rFonts w:hint="eastAsia"/>
          <w:sz w:val="22"/>
          <w:lang w:eastAsia="zh-CN"/>
        </w:rPr>
        <w:t>的抗压强度。这就是为什么</w:t>
      </w:r>
      <w:r w:rsidRPr="009B40A7">
        <w:rPr>
          <w:rFonts w:hint="eastAsia"/>
          <w:sz w:val="22"/>
          <w:lang w:eastAsia="zh-CN"/>
        </w:rPr>
        <w:t xml:space="preserve"> </w:t>
      </w:r>
      <w:r w:rsidRPr="009B40A7">
        <w:rPr>
          <w:sz w:val="22"/>
          <w:lang w:eastAsia="zh-CN"/>
        </w:rPr>
        <w:t xml:space="preserve">KMA 240(i) </w:t>
      </w:r>
      <w:r w:rsidRPr="009B40A7">
        <w:rPr>
          <w:rFonts w:hint="eastAsia"/>
          <w:sz w:val="22"/>
          <w:lang w:eastAsia="zh-CN"/>
        </w:rPr>
        <w:t>的承包商决定将铣刨粒化后的筑路材料中的水泥和石灰石添加量由</w:t>
      </w:r>
      <w:r w:rsidRPr="009B40A7">
        <w:rPr>
          <w:rFonts w:hint="eastAsia"/>
          <w:sz w:val="22"/>
          <w:lang w:eastAsia="zh-CN"/>
        </w:rPr>
        <w:t xml:space="preserve"> </w:t>
      </w:r>
      <w:r w:rsidRPr="009B40A7">
        <w:rPr>
          <w:sz w:val="22"/>
          <w:lang w:eastAsia="zh-CN"/>
        </w:rPr>
        <w:t xml:space="preserve">5 – 6% </w:t>
      </w:r>
      <w:r w:rsidRPr="009B40A7">
        <w:rPr>
          <w:rFonts w:hint="eastAsia"/>
          <w:sz w:val="22"/>
          <w:lang w:eastAsia="zh-CN"/>
        </w:rPr>
        <w:t>增加至</w:t>
      </w:r>
      <w:r w:rsidRPr="009B40A7">
        <w:rPr>
          <w:rFonts w:hint="eastAsia"/>
          <w:sz w:val="22"/>
          <w:lang w:eastAsia="zh-CN"/>
        </w:rPr>
        <w:t xml:space="preserve"> </w:t>
      </w:r>
      <w:r w:rsidRPr="009B40A7">
        <w:rPr>
          <w:sz w:val="22"/>
          <w:lang w:eastAsia="zh-CN"/>
        </w:rPr>
        <w:t>10%</w:t>
      </w:r>
      <w:r w:rsidRPr="009B40A7">
        <w:rPr>
          <w:rFonts w:hint="eastAsia"/>
          <w:sz w:val="22"/>
          <w:lang w:eastAsia="zh-CN"/>
        </w:rPr>
        <w:t>。由于每天可生产大约</w:t>
      </w:r>
      <w:r w:rsidRPr="009B40A7">
        <w:rPr>
          <w:rFonts w:hint="eastAsia"/>
          <w:sz w:val="22"/>
          <w:lang w:eastAsia="zh-CN"/>
        </w:rPr>
        <w:t xml:space="preserve"> </w:t>
      </w:r>
      <w:r w:rsidRPr="009B40A7">
        <w:rPr>
          <w:sz w:val="22"/>
          <w:lang w:eastAsia="zh-CN"/>
        </w:rPr>
        <w:t xml:space="preserve">800 </w:t>
      </w:r>
      <w:r w:rsidRPr="009B40A7">
        <w:rPr>
          <w:rFonts w:hint="eastAsia"/>
          <w:sz w:val="22"/>
          <w:lang w:eastAsia="zh-CN"/>
        </w:rPr>
        <w:t>t</w:t>
      </w:r>
      <w:r w:rsidRPr="009B40A7">
        <w:rPr>
          <w:sz w:val="22"/>
          <w:lang w:eastAsia="zh-CN"/>
        </w:rPr>
        <w:t xml:space="preserve"> </w:t>
      </w:r>
      <w:r w:rsidRPr="009B40A7">
        <w:rPr>
          <w:rFonts w:hint="eastAsia"/>
          <w:sz w:val="22"/>
          <w:lang w:eastAsia="zh-CN"/>
        </w:rPr>
        <w:t>的水泥混合料，流线型设计的摊铺设备得以实现持续施工。然后，由平地机将材料均匀的分布在各个路段。悍马</w:t>
      </w:r>
      <w:r w:rsidRPr="009B40A7">
        <w:rPr>
          <w:rFonts w:hint="eastAsia"/>
          <w:sz w:val="22"/>
          <w:lang w:eastAsia="zh-CN"/>
        </w:rPr>
        <w:t xml:space="preserve"> </w:t>
      </w:r>
      <w:r w:rsidRPr="009B40A7">
        <w:rPr>
          <w:sz w:val="22"/>
          <w:lang w:eastAsia="zh-CN"/>
        </w:rPr>
        <w:t xml:space="preserve">3412 </w:t>
      </w:r>
      <w:r w:rsidRPr="009B40A7">
        <w:rPr>
          <w:rFonts w:hint="eastAsia"/>
          <w:sz w:val="22"/>
          <w:lang w:eastAsia="zh-CN"/>
        </w:rPr>
        <w:t>单钢轮压路机对新水泥稳定碎石基层层进行最终压实</w:t>
      </w:r>
      <w:r>
        <w:rPr>
          <w:rFonts w:hint="eastAsia"/>
          <w:sz w:val="22"/>
          <w:lang w:eastAsia="zh-CN"/>
        </w:rPr>
        <w:t>。</w:t>
      </w:r>
    </w:p>
    <w:p w14:paraId="7E219761" w14:textId="69B94EA2" w:rsidR="00F53AF0" w:rsidRDefault="00F53AF0" w:rsidP="00F53AF0">
      <w:pPr>
        <w:jc w:val="both"/>
        <w:rPr>
          <w:sz w:val="22"/>
          <w:szCs w:val="22"/>
          <w:lang w:eastAsia="de-DE"/>
        </w:rPr>
      </w:pPr>
    </w:p>
    <w:p w14:paraId="328E0139" w14:textId="24593A69" w:rsidR="00C47A8A" w:rsidRPr="00A470BD" w:rsidRDefault="00384531" w:rsidP="00384531">
      <w:pPr>
        <w:pStyle w:val="HeadlineFotos"/>
      </w:pPr>
      <w:r>
        <w:rPr>
          <w:caps w:val="0"/>
        </w:rPr>
        <w:t>Photos</w:t>
      </w:r>
      <w:r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21"/>
        <w:gridCol w:w="4576"/>
      </w:tblGrid>
      <w:tr w:rsidR="00C47A8A" w:rsidRPr="00D7298E" w14:paraId="75569F8D" w14:textId="77777777" w:rsidTr="00B578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0"/>
          <w:tblCellSpacing w:w="71" w:type="dxa"/>
        </w:trPr>
        <w:tc>
          <w:tcPr>
            <w:tcW w:w="4708" w:type="dxa"/>
            <w:tcBorders>
              <w:right w:val="single" w:sz="4" w:space="0" w:color="auto"/>
            </w:tcBorders>
          </w:tcPr>
          <w:p w14:paraId="6184D917" w14:textId="77777777" w:rsidR="00C47A8A" w:rsidRPr="00E04039" w:rsidRDefault="00C47A8A" w:rsidP="00B5789B">
            <w:r>
              <w:rPr>
                <w:b/>
                <w:noProof/>
              </w:rPr>
              <w:drawing>
                <wp:inline distT="0" distB="0" distL="0" distR="0" wp14:anchorId="1733EBEC" wp14:editId="578407D0">
                  <wp:extent cx="2706427" cy="1771650"/>
                  <wp:effectExtent l="0" t="0" r="0" b="0"/>
                  <wp:docPr id="9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Bild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7696" cy="17724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3" w:type="dxa"/>
          </w:tcPr>
          <w:p w14:paraId="0DB21582" w14:textId="77777777" w:rsidR="00BF3020" w:rsidRDefault="00BF3020" w:rsidP="00B5789B">
            <w:pPr>
              <w:pStyle w:val="Heading3"/>
              <w:outlineLvl w:val="2"/>
            </w:pPr>
            <w:r>
              <w:t>Wirtgen_KMA_240i_Paderborn_</w:t>
            </w:r>
          </w:p>
          <w:p w14:paraId="395AB3E0" w14:textId="624860AF" w:rsidR="00DE18B1" w:rsidRPr="00BF3020" w:rsidRDefault="00BF3020" w:rsidP="00B5789B">
            <w:pPr>
              <w:pStyle w:val="Heading3"/>
              <w:outlineLvl w:val="2"/>
            </w:pPr>
            <w:r>
              <w:t>Flughafen_0181_HI</w:t>
            </w:r>
          </w:p>
          <w:p w14:paraId="685DE63D" w14:textId="5F0ED1F8" w:rsidR="00C47A8A" w:rsidRPr="00D7298E" w:rsidRDefault="009B40A7" w:rsidP="00D7298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B40A7">
              <w:rPr>
                <w:rFonts w:hint="eastAsia"/>
                <w:sz w:val="20"/>
              </w:rPr>
              <w:t>维特根</w:t>
            </w:r>
            <w:r w:rsidRPr="009B40A7">
              <w:rPr>
                <w:rFonts w:hint="eastAsia"/>
                <w:sz w:val="20"/>
              </w:rPr>
              <w:t xml:space="preserve"> </w:t>
            </w:r>
            <w:r w:rsidRPr="009B40A7">
              <w:rPr>
                <w:sz w:val="20"/>
              </w:rPr>
              <w:t xml:space="preserve">KMA 240(i) </w:t>
            </w:r>
            <w:r w:rsidRPr="009B40A7">
              <w:rPr>
                <w:rFonts w:hint="eastAsia"/>
                <w:sz w:val="20"/>
              </w:rPr>
              <w:t>移动式厂拌冷再生设备能够处理不同的基层材料。比如，再生筑路材料，回收沥青路面材料（</w:t>
            </w:r>
            <w:r w:rsidRPr="009B40A7">
              <w:rPr>
                <w:rFonts w:hint="eastAsia"/>
                <w:sz w:val="20"/>
              </w:rPr>
              <w:t>R</w:t>
            </w:r>
            <w:r w:rsidRPr="009B40A7">
              <w:rPr>
                <w:sz w:val="20"/>
              </w:rPr>
              <w:t>AP</w:t>
            </w:r>
            <w:r w:rsidRPr="009B40A7">
              <w:rPr>
                <w:rFonts w:hint="eastAsia"/>
                <w:sz w:val="20"/>
              </w:rPr>
              <w:t>），混凝土废料，新型筑路材料。而且，它可添加不同种类的粘结剂。比如，水泥、乳化沥青或泡沫沥青。</w:t>
            </w:r>
          </w:p>
        </w:tc>
      </w:tr>
    </w:tbl>
    <w:p w14:paraId="62853337" w14:textId="77777777" w:rsidR="008755E5" w:rsidRPr="00D7298E" w:rsidRDefault="008755E5" w:rsidP="008755E5">
      <w:pPr>
        <w:pStyle w:val="Text"/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853"/>
        <w:gridCol w:w="4671"/>
      </w:tblGrid>
      <w:tr w:rsidR="000E24F8" w:rsidRPr="00704355" w14:paraId="1DB29E9A" w14:textId="77777777" w:rsidTr="00474F6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14:paraId="12A19969" w14:textId="400EC5B3" w:rsidR="00F353EA" w:rsidRPr="00E04039" w:rsidRDefault="000E616E" w:rsidP="00474F63">
            <w:r>
              <w:rPr>
                <w:b/>
                <w:noProof/>
              </w:rPr>
              <w:drawing>
                <wp:inline distT="0" distB="0" distL="0" distR="0" wp14:anchorId="11C3418A" wp14:editId="5B3BA165">
                  <wp:extent cx="2672601" cy="1762125"/>
                  <wp:effectExtent l="0" t="0" r="0" b="0"/>
                  <wp:docPr id="1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7253" cy="17651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14:paraId="761E3AAD" w14:textId="77777777" w:rsidR="00BF3020" w:rsidRDefault="00BF3020" w:rsidP="00DE18B1">
            <w:pPr>
              <w:pStyle w:val="Heading3"/>
              <w:outlineLvl w:val="2"/>
            </w:pPr>
            <w:r>
              <w:t>Wirtgen_KMA_240i_Paderborn_</w:t>
            </w:r>
          </w:p>
          <w:p w14:paraId="17AEC1D5" w14:textId="5DE6B0EC" w:rsidR="00DE18B1" w:rsidRPr="00BF3020" w:rsidRDefault="00BF3020" w:rsidP="00DE18B1">
            <w:pPr>
              <w:pStyle w:val="Heading3"/>
              <w:outlineLvl w:val="2"/>
            </w:pPr>
            <w:r>
              <w:t>Flughafen_0080_HI</w:t>
            </w:r>
          </w:p>
          <w:p w14:paraId="264EBF14" w14:textId="0AB6500D" w:rsidR="00DE18B1" w:rsidRPr="009B40A7" w:rsidRDefault="009B40A7" w:rsidP="00DE18B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9B40A7">
              <w:rPr>
                <w:sz w:val="20"/>
              </w:rPr>
              <w:t xml:space="preserve">KMA 240(i) </w:t>
            </w:r>
            <w:r w:rsidRPr="009B40A7">
              <w:rPr>
                <w:rFonts w:hint="eastAsia"/>
                <w:sz w:val="20"/>
              </w:rPr>
              <w:t>的主控面板能够始终为机手提供有关物料传送情况、机器工作状态以及整个施工过程的重要信息</w:t>
            </w:r>
            <w:r>
              <w:rPr>
                <w:rFonts w:hint="eastAsia"/>
                <w:sz w:val="20"/>
                <w:lang w:eastAsia="zh-CN"/>
              </w:rPr>
              <w:t>。</w:t>
            </w:r>
          </w:p>
          <w:p w14:paraId="4649F115" w14:textId="0257D485" w:rsidR="000621DD" w:rsidRPr="00704355" w:rsidRDefault="000621DD" w:rsidP="00BF3020">
            <w:pPr>
              <w:pStyle w:val="Heading3"/>
              <w:jc w:val="left"/>
              <w:outlineLvl w:val="2"/>
              <w:rPr>
                <w:lang w:eastAsia="zh-CN"/>
              </w:rPr>
            </w:pPr>
          </w:p>
        </w:tc>
      </w:tr>
    </w:tbl>
    <w:p w14:paraId="68734587" w14:textId="191488C7" w:rsidR="005710C8" w:rsidRPr="00704355" w:rsidRDefault="005710C8" w:rsidP="008755E5">
      <w:pPr>
        <w:pStyle w:val="Text"/>
        <w:rPr>
          <w:i/>
          <w:u w:val="single"/>
          <w:lang w:eastAsia="zh-CN"/>
        </w:rPr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846"/>
        <w:gridCol w:w="4678"/>
      </w:tblGrid>
      <w:tr w:rsidR="00BF3020" w:rsidRPr="00704355" w14:paraId="472C5C8A" w14:textId="77777777" w:rsidTr="00173B4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14:paraId="1D347578" w14:textId="77777777" w:rsidR="00BF3020" w:rsidRPr="00E04039" w:rsidRDefault="00BF3020" w:rsidP="00173B47">
            <w:r>
              <w:rPr>
                <w:b/>
                <w:noProof/>
              </w:rPr>
              <w:drawing>
                <wp:inline distT="0" distB="0" distL="0" distR="0" wp14:anchorId="0BE6FFD1" wp14:editId="1436FB9D">
                  <wp:extent cx="2642741" cy="1762125"/>
                  <wp:effectExtent l="0" t="0" r="5715" b="0"/>
                  <wp:docPr id="7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Bild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8674" cy="17660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14:paraId="008B4CEC" w14:textId="77777777" w:rsidR="00BF3020" w:rsidRDefault="00BF3020" w:rsidP="00173B47">
            <w:pPr>
              <w:pStyle w:val="Heading3"/>
              <w:outlineLvl w:val="2"/>
            </w:pPr>
            <w:r>
              <w:t>Wirtgen_KMA_240i_Paderborn_</w:t>
            </w:r>
          </w:p>
          <w:p w14:paraId="7B12A26B" w14:textId="0A1003F0" w:rsidR="00BF3020" w:rsidRPr="00BF3020" w:rsidRDefault="00BF3020" w:rsidP="00173B47">
            <w:pPr>
              <w:pStyle w:val="Heading3"/>
              <w:outlineLvl w:val="2"/>
            </w:pPr>
            <w:r>
              <w:t>Flughafen_0090_HI</w:t>
            </w:r>
          </w:p>
          <w:p w14:paraId="14EDD4EB" w14:textId="1FC3DD88" w:rsidR="00BF3020" w:rsidRPr="009B40A7" w:rsidRDefault="009B40A7" w:rsidP="00173B47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9B40A7">
              <w:rPr>
                <w:rFonts w:hint="eastAsia"/>
                <w:sz w:val="20"/>
              </w:rPr>
              <w:t>高效的技术：得益于微机控制系统，这台维特根冷再生拌合设备能够确保高度精确的施工结果</w:t>
            </w:r>
            <w:r w:rsidRPr="009B40A7">
              <w:rPr>
                <w:rFonts w:hint="eastAsia"/>
                <w:sz w:val="20"/>
              </w:rPr>
              <w:t>。</w:t>
            </w:r>
          </w:p>
          <w:p w14:paraId="030DE58F" w14:textId="77777777" w:rsidR="00BF3020" w:rsidRPr="00704355" w:rsidRDefault="00BF3020" w:rsidP="00173B47">
            <w:pPr>
              <w:pStyle w:val="Heading3"/>
              <w:jc w:val="left"/>
              <w:outlineLvl w:val="2"/>
              <w:rPr>
                <w:lang w:eastAsia="zh-CN"/>
              </w:rPr>
            </w:pPr>
          </w:p>
        </w:tc>
      </w:tr>
    </w:tbl>
    <w:p w14:paraId="43CFFD47" w14:textId="77777777" w:rsidR="00BF3020" w:rsidRPr="00704355" w:rsidRDefault="00BF3020" w:rsidP="008755E5">
      <w:pPr>
        <w:pStyle w:val="Text"/>
        <w:rPr>
          <w:i/>
          <w:u w:val="single"/>
          <w:lang w:eastAsia="zh-CN"/>
        </w:rPr>
      </w:pPr>
    </w:p>
    <w:p w14:paraId="2B0AA557" w14:textId="150A0F4F" w:rsidR="008755E5" w:rsidRPr="00E04039" w:rsidRDefault="009B40A7" w:rsidP="007811BF">
      <w:pPr>
        <w:pStyle w:val="Text"/>
        <w:spacing w:line="276" w:lineRule="auto"/>
      </w:pPr>
      <w:r>
        <w:rPr>
          <w:rFonts w:hint="eastAsia"/>
          <w:i/>
          <w:u w:val="single"/>
          <w:lang w:eastAsia="zh-CN"/>
        </w:rPr>
        <w:t>备注</w:t>
      </w:r>
      <w:r>
        <w:rPr>
          <w:i/>
          <w:u w:val="single"/>
          <w:lang w:eastAsia="zh-CN"/>
        </w:rPr>
        <w:t>:</w:t>
      </w:r>
      <w:r>
        <w:rPr>
          <w:i/>
          <w:lang w:eastAsia="zh-CN"/>
        </w:rPr>
        <w:t xml:space="preserve"> </w:t>
      </w:r>
      <w:r w:rsidRPr="001F384A">
        <w:rPr>
          <w:rFonts w:hint="eastAsia"/>
          <w:i/>
          <w:szCs w:val="22"/>
          <w:lang w:eastAsia="zh-CN"/>
        </w:rPr>
        <w:t>这些仅为预览图片。如需印刷，请从</w:t>
      </w:r>
      <w:r>
        <w:rPr>
          <w:rFonts w:hint="eastAsia"/>
          <w:i/>
          <w:szCs w:val="22"/>
          <w:lang w:eastAsia="zh-CN"/>
        </w:rPr>
        <w:t xml:space="preserve"> </w:t>
      </w:r>
      <w:r w:rsidRPr="001F384A">
        <w:rPr>
          <w:i/>
          <w:szCs w:val="22"/>
          <w:lang w:eastAsia="zh-CN"/>
        </w:rPr>
        <w:t>Wirtgen GmbH/Wirtgen Group</w:t>
      </w:r>
      <w:r w:rsidRPr="001F384A">
        <w:rPr>
          <w:rFonts w:hint="eastAsia"/>
          <w:i/>
          <w:szCs w:val="22"/>
          <w:lang w:eastAsia="zh-CN"/>
        </w:rPr>
        <w:t xml:space="preserve"> </w:t>
      </w:r>
      <w:r>
        <w:rPr>
          <w:rFonts w:hint="eastAsia"/>
          <w:i/>
          <w:szCs w:val="22"/>
          <w:lang w:eastAsia="zh-CN"/>
        </w:rPr>
        <w:t>官网</w:t>
      </w:r>
      <w:r w:rsidRPr="001F384A">
        <w:rPr>
          <w:rFonts w:hint="eastAsia"/>
          <w:i/>
          <w:szCs w:val="22"/>
          <w:lang w:eastAsia="zh-CN"/>
        </w:rPr>
        <w:t>上下载分辨率为</w:t>
      </w:r>
      <w:r w:rsidRPr="001F384A">
        <w:rPr>
          <w:i/>
          <w:szCs w:val="22"/>
          <w:lang w:eastAsia="zh-CN"/>
        </w:rPr>
        <w:t>300 dpi</w:t>
      </w:r>
      <w:r w:rsidRPr="001F384A">
        <w:rPr>
          <w:rFonts w:hint="eastAsia"/>
          <w:i/>
          <w:szCs w:val="22"/>
          <w:lang w:eastAsia="zh-CN"/>
        </w:rPr>
        <w:t xml:space="preserve"> </w:t>
      </w:r>
      <w:r w:rsidRPr="001F384A">
        <w:rPr>
          <w:rFonts w:hint="eastAsia"/>
          <w:i/>
          <w:szCs w:val="22"/>
          <w:lang w:eastAsia="zh-CN"/>
        </w:rPr>
        <w:t>的图片</w:t>
      </w:r>
      <w:r>
        <w:rPr>
          <w:rFonts w:hint="eastAsia"/>
          <w:i/>
          <w:lang w:eastAsia="zh-CN"/>
        </w:rPr>
        <w:t>。</w:t>
      </w:r>
    </w:p>
    <w:p w14:paraId="5275C4B5" w14:textId="77777777" w:rsidR="008755E5" w:rsidRPr="00E04039" w:rsidRDefault="008755E5" w:rsidP="008755E5">
      <w:pPr>
        <w:pStyle w:val="Text"/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78"/>
        <w:gridCol w:w="4746"/>
      </w:tblGrid>
      <w:tr w:rsidR="008755E5" w:rsidRPr="00E04039" w14:paraId="4CFE3AC8" w14:textId="77777777" w:rsidTr="007811B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778" w:type="dxa"/>
            <w:tcBorders>
              <w:right w:val="single" w:sz="48" w:space="0" w:color="FFFFFF" w:themeColor="background1"/>
            </w:tcBorders>
          </w:tcPr>
          <w:p w14:paraId="1F5A6E9A" w14:textId="77777777" w:rsidR="009B40A7" w:rsidRPr="00F46CB5" w:rsidRDefault="009B40A7" w:rsidP="009B40A7">
            <w:pPr>
              <w:pStyle w:val="HeadlineKontakte"/>
              <w:rPr>
                <w:caps w:val="0"/>
                <w:szCs w:val="22"/>
                <w:lang w:eastAsia="zh-CN"/>
              </w:rPr>
            </w:pPr>
            <w:r>
              <w:rPr>
                <w:rFonts w:hint="eastAsia"/>
                <w:caps w:val="0"/>
                <w:szCs w:val="22"/>
                <w:lang w:eastAsia="zh-CN"/>
              </w:rPr>
              <w:t>了解更多信息，联系方式如下：</w:t>
            </w:r>
          </w:p>
          <w:p w14:paraId="6B51C177" w14:textId="77777777" w:rsidR="009B40A7" w:rsidRPr="00D73556" w:rsidRDefault="009B40A7" w:rsidP="009B40A7">
            <w:pPr>
              <w:pStyle w:val="Text"/>
              <w:spacing w:line="320" w:lineRule="exact"/>
              <w:rPr>
                <w:rFonts w:ascii="微软雅黑" w:eastAsia="微软雅黑" w:hAnsi="微软雅黑"/>
                <w:lang w:eastAsia="zh-CN"/>
              </w:rPr>
            </w:pPr>
            <w:r w:rsidRPr="00D73556">
              <w:rPr>
                <w:rFonts w:ascii="微软雅黑" w:eastAsia="微软雅黑" w:hAnsi="微软雅黑" w:hint="eastAsia"/>
                <w:lang w:eastAsia="zh-CN"/>
              </w:rPr>
              <w:t>维特根（中国）机械有限公司</w:t>
            </w:r>
          </w:p>
          <w:p w14:paraId="3A77E2EC" w14:textId="77777777" w:rsidR="009B40A7" w:rsidRPr="00D73556" w:rsidRDefault="009B40A7" w:rsidP="009B40A7">
            <w:pPr>
              <w:pStyle w:val="Text"/>
              <w:spacing w:line="320" w:lineRule="exact"/>
              <w:rPr>
                <w:rFonts w:ascii="微软雅黑" w:eastAsia="微软雅黑" w:hAnsi="微软雅黑"/>
                <w:lang w:eastAsia="zh-CN"/>
              </w:rPr>
            </w:pPr>
            <w:r w:rsidRPr="00D73556">
              <w:rPr>
                <w:rFonts w:ascii="微软雅黑" w:eastAsia="微软雅黑" w:hAnsi="微软雅黑" w:hint="eastAsia"/>
                <w:lang w:eastAsia="zh-CN"/>
              </w:rPr>
              <w:t>中国河北省廊坊经济技术开发区</w:t>
            </w:r>
          </w:p>
          <w:p w14:paraId="244958C5" w14:textId="77777777" w:rsidR="009B40A7" w:rsidRPr="00D73556" w:rsidRDefault="009B40A7" w:rsidP="009B40A7">
            <w:pPr>
              <w:pStyle w:val="Text"/>
              <w:spacing w:line="320" w:lineRule="exact"/>
              <w:rPr>
                <w:rFonts w:ascii="微软雅黑" w:eastAsia="微软雅黑" w:hAnsi="微软雅黑"/>
                <w:lang w:eastAsia="zh-CN"/>
              </w:rPr>
            </w:pPr>
            <w:r w:rsidRPr="00D73556">
              <w:rPr>
                <w:rFonts w:ascii="微软雅黑" w:eastAsia="微软雅黑" w:hAnsi="微软雅黑" w:hint="eastAsia"/>
                <w:lang w:eastAsia="zh-CN"/>
              </w:rPr>
              <w:t>创业路395号</w:t>
            </w:r>
          </w:p>
          <w:p w14:paraId="2CDF39A9" w14:textId="77777777" w:rsidR="009B40A7" w:rsidRPr="00D73556" w:rsidRDefault="009B40A7" w:rsidP="009B40A7">
            <w:pPr>
              <w:pStyle w:val="Text"/>
              <w:spacing w:line="320" w:lineRule="exact"/>
              <w:rPr>
                <w:rFonts w:ascii="微软雅黑" w:eastAsia="微软雅黑" w:hAnsi="微软雅黑"/>
                <w:lang w:eastAsia="zh-CN"/>
              </w:rPr>
            </w:pPr>
            <w:r w:rsidRPr="00D73556">
              <w:rPr>
                <w:rFonts w:ascii="微软雅黑" w:eastAsia="微软雅黑" w:hAnsi="微软雅黑" w:hint="eastAsia"/>
                <w:lang w:eastAsia="zh-CN"/>
              </w:rPr>
              <w:t>邮编：065001</w:t>
            </w:r>
          </w:p>
          <w:p w14:paraId="0AB3D5CD" w14:textId="77777777" w:rsidR="009B40A7" w:rsidRDefault="009B40A7" w:rsidP="009B40A7">
            <w:pPr>
              <w:pStyle w:val="Text"/>
              <w:rPr>
                <w:lang w:eastAsia="zh-CN"/>
              </w:rPr>
            </w:pPr>
          </w:p>
          <w:p w14:paraId="301DBEF0" w14:textId="77777777" w:rsidR="009B40A7" w:rsidRDefault="009B40A7" w:rsidP="009B40A7">
            <w:pPr>
              <w:pStyle w:val="Text"/>
              <w:rPr>
                <w:lang w:eastAsia="zh-CN"/>
              </w:rPr>
            </w:pPr>
            <w:r>
              <w:rPr>
                <w:lang w:eastAsia="zh-CN"/>
              </w:rPr>
              <w:t>Jenny Li</w:t>
            </w:r>
          </w:p>
          <w:p w14:paraId="0032D023" w14:textId="77777777" w:rsidR="009B40A7" w:rsidRPr="00D73556" w:rsidRDefault="009B40A7" w:rsidP="009B40A7">
            <w:pPr>
              <w:pStyle w:val="Text"/>
              <w:spacing w:line="320" w:lineRule="exact"/>
              <w:rPr>
                <w:rFonts w:ascii="微软雅黑" w:eastAsia="微软雅黑" w:hAnsi="微软雅黑"/>
                <w:lang w:eastAsia="zh-CN"/>
              </w:rPr>
            </w:pPr>
            <w:r w:rsidRPr="00D73556">
              <w:rPr>
                <w:rFonts w:ascii="微软雅黑" w:eastAsia="微软雅黑" w:hAnsi="微软雅黑" w:hint="eastAsia"/>
                <w:lang w:eastAsia="zh-CN"/>
              </w:rPr>
              <w:t>座机:</w:t>
            </w:r>
            <w:r w:rsidRPr="00D73556">
              <w:rPr>
                <w:rFonts w:ascii="微软雅黑" w:eastAsia="微软雅黑" w:hAnsi="微软雅黑" w:hint="eastAsia"/>
                <w:lang w:eastAsia="zh-CN"/>
              </w:rPr>
              <w:tab/>
            </w:r>
            <w:r w:rsidRPr="00D73556">
              <w:rPr>
                <w:rFonts w:hint="eastAsia"/>
                <w:lang w:eastAsia="zh-CN"/>
              </w:rPr>
              <w:t>+86 (316) 2250211</w:t>
            </w:r>
          </w:p>
          <w:p w14:paraId="3867851D" w14:textId="77777777" w:rsidR="009B40A7" w:rsidRDefault="009B40A7" w:rsidP="009B40A7">
            <w:pPr>
              <w:pStyle w:val="Text"/>
              <w:spacing w:line="320" w:lineRule="exact"/>
              <w:rPr>
                <w:lang w:eastAsia="zh-CN"/>
              </w:rPr>
            </w:pPr>
            <w:r w:rsidRPr="00D73556">
              <w:rPr>
                <w:rFonts w:ascii="微软雅黑" w:eastAsia="微软雅黑" w:hAnsi="微软雅黑" w:hint="eastAsia"/>
                <w:lang w:eastAsia="zh-CN"/>
              </w:rPr>
              <w:t>手机:</w:t>
            </w:r>
            <w:r>
              <w:rPr>
                <w:rFonts w:hint="eastAsia"/>
                <w:lang w:eastAsia="zh-CN"/>
              </w:rPr>
              <w:t xml:space="preserve"> </w:t>
            </w:r>
            <w:r>
              <w:rPr>
                <w:rFonts w:hint="eastAsia"/>
                <w:lang w:eastAsia="zh-CN"/>
              </w:rPr>
              <w:tab/>
              <w:t>+86 13910012820</w:t>
            </w:r>
          </w:p>
          <w:p w14:paraId="766A7E6D" w14:textId="77777777" w:rsidR="009B40A7" w:rsidRDefault="009B40A7" w:rsidP="009B40A7">
            <w:pPr>
              <w:pStyle w:val="Text"/>
              <w:rPr>
                <w:lang w:eastAsia="zh-CN"/>
              </w:rPr>
            </w:pPr>
            <w:r>
              <w:rPr>
                <w:lang w:eastAsia="zh-CN"/>
              </w:rPr>
              <w:t>Jenny.Li@wirtgen-group.com</w:t>
            </w:r>
          </w:p>
          <w:p w14:paraId="6E812277" w14:textId="77777777" w:rsidR="009B40A7" w:rsidRDefault="009B40A7" w:rsidP="009B40A7">
            <w:pPr>
              <w:pStyle w:val="Text"/>
              <w:rPr>
                <w:lang w:eastAsia="zh-CN"/>
              </w:rPr>
            </w:pPr>
          </w:p>
          <w:p w14:paraId="689C700E" w14:textId="7D80193C" w:rsidR="002D2EE5" w:rsidRPr="00E04039" w:rsidRDefault="009B40A7" w:rsidP="008E7B5E">
            <w:pPr>
              <w:pStyle w:val="Text"/>
            </w:pPr>
            <w:r>
              <w:t>www.wirtgen-group.com/china</w:t>
            </w:r>
          </w:p>
          <w:p w14:paraId="5483B1E9" w14:textId="77777777" w:rsidR="002D2EE5" w:rsidRPr="00E04039" w:rsidRDefault="002D2EE5" w:rsidP="008E7B5E">
            <w:pPr>
              <w:pStyle w:val="Text"/>
            </w:pPr>
          </w:p>
          <w:p w14:paraId="5B4D15E7" w14:textId="77777777" w:rsidR="002D2EE5" w:rsidRPr="00E04039" w:rsidRDefault="002D2EE5" w:rsidP="008E7B5E">
            <w:pPr>
              <w:pStyle w:val="Text"/>
            </w:pPr>
          </w:p>
        </w:tc>
        <w:tc>
          <w:tcPr>
            <w:tcW w:w="4746" w:type="dxa"/>
            <w:tcBorders>
              <w:left w:val="single" w:sz="48" w:space="0" w:color="FFFFFF" w:themeColor="background1"/>
            </w:tcBorders>
          </w:tcPr>
          <w:p w14:paraId="374E2C17" w14:textId="77777777" w:rsidR="008755E5" w:rsidRPr="00E04039" w:rsidRDefault="008755E5" w:rsidP="008E7B5E">
            <w:pPr>
              <w:pStyle w:val="Text"/>
            </w:pPr>
          </w:p>
        </w:tc>
      </w:tr>
    </w:tbl>
    <w:p w14:paraId="5021EEFC" w14:textId="77777777" w:rsidR="00D166AC" w:rsidRPr="00E04039" w:rsidRDefault="00D166AC" w:rsidP="008755E5">
      <w:pPr>
        <w:spacing w:line="280" w:lineRule="atLeast"/>
        <w:jc w:val="both"/>
      </w:pPr>
    </w:p>
    <w:sectPr w:rsidR="00D166AC" w:rsidRPr="00E04039" w:rsidSect="00CA4A0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F59012" w14:textId="77777777" w:rsidR="007B44B4" w:rsidRDefault="007B44B4" w:rsidP="00E55534">
      <w:r>
        <w:separator/>
      </w:r>
    </w:p>
  </w:endnote>
  <w:endnote w:type="continuationSeparator" w:id="0">
    <w:p w14:paraId="4603C54D" w14:textId="77777777" w:rsidR="007B44B4" w:rsidRDefault="007B44B4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-LightItalic">
    <w:charset w:val="00"/>
    <w:family w:val="auto"/>
    <w:pitch w:val="variable"/>
    <w:sig w:usb0="A00002FF" w:usb1="5000205B" w:usb2="00000002" w:usb3="00000000" w:csb0="00000007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 w:rsidRPr="00723F4F">
            <w:fldChar w:fldCharType="begin"/>
          </w:r>
          <w:r w:rsidRPr="00723F4F">
            <w:instrText xml:space="preserve"> </w:instrText>
          </w:r>
          <w:r w:rsidR="00BD5391">
            <w:instrText>PAGE</w:instrText>
          </w:r>
          <w:r w:rsidRPr="00723F4F">
            <w:instrText xml:space="preserve"> \# "</w:instrText>
          </w:r>
          <w:r w:rsidR="00BD5391">
            <w:instrText>00</w:instrText>
          </w:r>
          <w:r w:rsidRPr="00723F4F">
            <w:instrText>"</w:instrText>
          </w:r>
          <w:r w:rsidRPr="00723F4F">
            <w:fldChar w:fldCharType="separate"/>
          </w:r>
          <w:r w:rsidR="00D37CF4">
            <w:t>02</w:t>
          </w:r>
          <w:r w:rsidRPr="00723F4F">
            <w:fldChar w:fldCharType="end"/>
          </w:r>
        </w:p>
      </w:tc>
    </w:tr>
  </w:tbl>
  <w:p w14:paraId="7CF7D2C8" w14:textId="77777777" w:rsidR="00533132" w:rsidRDefault="00BD5391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ooter"/>
            <w:spacing w:before="96" w:after="96"/>
            <w:rPr>
              <w:szCs w:val="20"/>
            </w:rPr>
          </w:pPr>
          <w:r>
            <w:rPr>
              <w:rStyle w:val="Emphasis"/>
            </w:rPr>
            <w:t>WIRTGEN GmbH</w:t>
          </w:r>
          <w:r>
            <w:t xml:space="preserve"> · Reinhard-Wirtgen-Str. 2 · 53578 Windhagen, Germany · P: +49-264-5131-0</w:t>
          </w:r>
        </w:p>
      </w:tc>
    </w:tr>
  </w:tbl>
  <w:p w14:paraId="732BEB33" w14:textId="77777777" w:rsidR="00533132" w:rsidRDefault="00BD5391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3C5D62" w14:textId="77777777" w:rsidR="007B44B4" w:rsidRDefault="007B44B4" w:rsidP="00E55534">
      <w:r>
        <w:separator/>
      </w:r>
    </w:p>
  </w:footnote>
  <w:footnote w:type="continuationSeparator" w:id="0">
    <w:p w14:paraId="118465B0" w14:textId="77777777" w:rsidR="007B44B4" w:rsidRDefault="007B44B4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CEA1B2" w14:textId="77777777" w:rsidR="00533132" w:rsidRPr="00533132" w:rsidRDefault="00BD5391" w:rsidP="00533132">
    <w:pPr>
      <w:pStyle w:val="Head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6CC7FC4B" wp14:editId="4F26B4D8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Vorlage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66189F" w14:textId="77777777" w:rsidR="00533132" w:rsidRDefault="00BD5391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70" type="#_x0000_t75" style="width:1500.1pt;height:1500.1pt" o:bullet="t">
        <v:imagedata r:id="rId1" o:title="AZ_04a"/>
      </v:shape>
    </w:pict>
  </w:numPicBullet>
  <w:numPicBullet w:numPicBulletId="1">
    <w:pict>
      <v:shape id="_x0000_i1171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2273840"/>
    <w:multiLevelType w:val="hybridMultilevel"/>
    <w:tmpl w:val="5A363D0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72AF76BB"/>
    <w:multiLevelType w:val="hybridMultilevel"/>
    <w:tmpl w:val="42541084"/>
    <w:lvl w:ilvl="0" w:tplc="837CC496">
      <w:start w:val="1"/>
      <w:numFmt w:val="bullet"/>
      <w:lvlText w:val="&gt;"/>
      <w:lvlJc w:val="left"/>
      <w:pPr>
        <w:ind w:left="720" w:hanging="360"/>
      </w:pPr>
      <w:rPr>
        <w:rFonts w:ascii="Verdana" w:eastAsia="Verdana" w:hAnsi="Verdan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6"/>
  </w:num>
  <w:num w:numId="12">
    <w:abstractNumId w:val="6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1"/>
  </w:num>
  <w:num w:numId="19">
    <w:abstractNumId w:val="3"/>
  </w:num>
  <w:num w:numId="20">
    <w:abstractNumId w:val="8"/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37E3"/>
    <w:rsid w:val="000069E2"/>
    <w:rsid w:val="000148B3"/>
    <w:rsid w:val="00042106"/>
    <w:rsid w:val="0005285B"/>
    <w:rsid w:val="00055529"/>
    <w:rsid w:val="000621DD"/>
    <w:rsid w:val="00066D09"/>
    <w:rsid w:val="000909F1"/>
    <w:rsid w:val="0009665C"/>
    <w:rsid w:val="000A237B"/>
    <w:rsid w:val="000A36D9"/>
    <w:rsid w:val="000C7EF3"/>
    <w:rsid w:val="000D15C3"/>
    <w:rsid w:val="000E24F8"/>
    <w:rsid w:val="000E616E"/>
    <w:rsid w:val="00103205"/>
    <w:rsid w:val="0012026F"/>
    <w:rsid w:val="001218DF"/>
    <w:rsid w:val="00124922"/>
    <w:rsid w:val="001315E0"/>
    <w:rsid w:val="00132055"/>
    <w:rsid w:val="001470C1"/>
    <w:rsid w:val="00167E7B"/>
    <w:rsid w:val="001A12EC"/>
    <w:rsid w:val="001B16BB"/>
    <w:rsid w:val="001C1CC8"/>
    <w:rsid w:val="001E3C89"/>
    <w:rsid w:val="001E4131"/>
    <w:rsid w:val="00222C18"/>
    <w:rsid w:val="00253A2E"/>
    <w:rsid w:val="0025422C"/>
    <w:rsid w:val="002603EC"/>
    <w:rsid w:val="00280DA7"/>
    <w:rsid w:val="0029634D"/>
    <w:rsid w:val="002D0780"/>
    <w:rsid w:val="002D2EE5"/>
    <w:rsid w:val="002E765F"/>
    <w:rsid w:val="002F108B"/>
    <w:rsid w:val="002F24DF"/>
    <w:rsid w:val="002F5818"/>
    <w:rsid w:val="0030316D"/>
    <w:rsid w:val="00306DF5"/>
    <w:rsid w:val="0032774C"/>
    <w:rsid w:val="0034191A"/>
    <w:rsid w:val="00343CC7"/>
    <w:rsid w:val="00344770"/>
    <w:rsid w:val="00384531"/>
    <w:rsid w:val="00384A08"/>
    <w:rsid w:val="003A753A"/>
    <w:rsid w:val="003B56D9"/>
    <w:rsid w:val="003E1CB6"/>
    <w:rsid w:val="003E3CF6"/>
    <w:rsid w:val="003E759F"/>
    <w:rsid w:val="003E7853"/>
    <w:rsid w:val="00403373"/>
    <w:rsid w:val="00406C81"/>
    <w:rsid w:val="00412545"/>
    <w:rsid w:val="00417404"/>
    <w:rsid w:val="00430BB0"/>
    <w:rsid w:val="004324F9"/>
    <w:rsid w:val="00454254"/>
    <w:rsid w:val="00471CB5"/>
    <w:rsid w:val="004A2C0E"/>
    <w:rsid w:val="004B0E04"/>
    <w:rsid w:val="004C3B31"/>
    <w:rsid w:val="004C5DF6"/>
    <w:rsid w:val="004D23D0"/>
    <w:rsid w:val="004D2BE0"/>
    <w:rsid w:val="004E6EF5"/>
    <w:rsid w:val="004F17C6"/>
    <w:rsid w:val="00506409"/>
    <w:rsid w:val="00522806"/>
    <w:rsid w:val="00530E32"/>
    <w:rsid w:val="00533132"/>
    <w:rsid w:val="00533716"/>
    <w:rsid w:val="005649F4"/>
    <w:rsid w:val="005710C8"/>
    <w:rsid w:val="005711A3"/>
    <w:rsid w:val="00571A5C"/>
    <w:rsid w:val="00573B2B"/>
    <w:rsid w:val="005776E9"/>
    <w:rsid w:val="00595E09"/>
    <w:rsid w:val="005A4F04"/>
    <w:rsid w:val="005B5793"/>
    <w:rsid w:val="005C65FA"/>
    <w:rsid w:val="005D6B6F"/>
    <w:rsid w:val="005E2793"/>
    <w:rsid w:val="00605E1E"/>
    <w:rsid w:val="006063D4"/>
    <w:rsid w:val="00620A6C"/>
    <w:rsid w:val="006330A2"/>
    <w:rsid w:val="00642EB6"/>
    <w:rsid w:val="00651E5D"/>
    <w:rsid w:val="00662214"/>
    <w:rsid w:val="00682D41"/>
    <w:rsid w:val="0068643A"/>
    <w:rsid w:val="006A1487"/>
    <w:rsid w:val="006A5EE7"/>
    <w:rsid w:val="006B1A51"/>
    <w:rsid w:val="006C7411"/>
    <w:rsid w:val="006F7602"/>
    <w:rsid w:val="00704355"/>
    <w:rsid w:val="00722A17"/>
    <w:rsid w:val="00723F4F"/>
    <w:rsid w:val="0075761B"/>
    <w:rsid w:val="00757B83"/>
    <w:rsid w:val="007811BF"/>
    <w:rsid w:val="0078188A"/>
    <w:rsid w:val="007823C2"/>
    <w:rsid w:val="00791A69"/>
    <w:rsid w:val="00794830"/>
    <w:rsid w:val="00796A6B"/>
    <w:rsid w:val="00797CAA"/>
    <w:rsid w:val="007A0F74"/>
    <w:rsid w:val="007B44B4"/>
    <w:rsid w:val="007C2658"/>
    <w:rsid w:val="007E20D0"/>
    <w:rsid w:val="007E3DAB"/>
    <w:rsid w:val="00820315"/>
    <w:rsid w:val="00824D73"/>
    <w:rsid w:val="008427F2"/>
    <w:rsid w:val="00843B45"/>
    <w:rsid w:val="008536F9"/>
    <w:rsid w:val="00862422"/>
    <w:rsid w:val="00863129"/>
    <w:rsid w:val="008755E5"/>
    <w:rsid w:val="008C2DB2"/>
    <w:rsid w:val="008D770E"/>
    <w:rsid w:val="008F6D63"/>
    <w:rsid w:val="0090337E"/>
    <w:rsid w:val="009328FA"/>
    <w:rsid w:val="00936A78"/>
    <w:rsid w:val="00952853"/>
    <w:rsid w:val="009646E4"/>
    <w:rsid w:val="009B40A7"/>
    <w:rsid w:val="009B7C05"/>
    <w:rsid w:val="009C2378"/>
    <w:rsid w:val="009D016F"/>
    <w:rsid w:val="009D1EE6"/>
    <w:rsid w:val="009E251D"/>
    <w:rsid w:val="00A02696"/>
    <w:rsid w:val="00A171F4"/>
    <w:rsid w:val="00A24EFC"/>
    <w:rsid w:val="00A470BD"/>
    <w:rsid w:val="00A55453"/>
    <w:rsid w:val="00A63E56"/>
    <w:rsid w:val="00A70F18"/>
    <w:rsid w:val="00A977CE"/>
    <w:rsid w:val="00AD131F"/>
    <w:rsid w:val="00AE0A6C"/>
    <w:rsid w:val="00AF3B3A"/>
    <w:rsid w:val="00AF4E8E"/>
    <w:rsid w:val="00AF6569"/>
    <w:rsid w:val="00B06265"/>
    <w:rsid w:val="00B2339E"/>
    <w:rsid w:val="00B5232A"/>
    <w:rsid w:val="00B63FA8"/>
    <w:rsid w:val="00B742F0"/>
    <w:rsid w:val="00B90F78"/>
    <w:rsid w:val="00BA3DCA"/>
    <w:rsid w:val="00BD1058"/>
    <w:rsid w:val="00BD5391"/>
    <w:rsid w:val="00BF3020"/>
    <w:rsid w:val="00BF56B2"/>
    <w:rsid w:val="00C01997"/>
    <w:rsid w:val="00C136DF"/>
    <w:rsid w:val="00C457C3"/>
    <w:rsid w:val="00C47A8A"/>
    <w:rsid w:val="00C644CA"/>
    <w:rsid w:val="00C65C10"/>
    <w:rsid w:val="00C710F8"/>
    <w:rsid w:val="00C73005"/>
    <w:rsid w:val="00C85E18"/>
    <w:rsid w:val="00CA4A09"/>
    <w:rsid w:val="00CC4FD7"/>
    <w:rsid w:val="00CD3241"/>
    <w:rsid w:val="00CE567B"/>
    <w:rsid w:val="00CF36C9"/>
    <w:rsid w:val="00D166AC"/>
    <w:rsid w:val="00D36BA2"/>
    <w:rsid w:val="00D37CF4"/>
    <w:rsid w:val="00D7298E"/>
    <w:rsid w:val="00D854E4"/>
    <w:rsid w:val="00D97E5D"/>
    <w:rsid w:val="00DB4BB0"/>
    <w:rsid w:val="00DB7A34"/>
    <w:rsid w:val="00DE18B1"/>
    <w:rsid w:val="00E04039"/>
    <w:rsid w:val="00E14608"/>
    <w:rsid w:val="00E21E67"/>
    <w:rsid w:val="00E30EBF"/>
    <w:rsid w:val="00E316C0"/>
    <w:rsid w:val="00E4529B"/>
    <w:rsid w:val="00E52D70"/>
    <w:rsid w:val="00E55534"/>
    <w:rsid w:val="00E608EC"/>
    <w:rsid w:val="00E914D1"/>
    <w:rsid w:val="00F14B7F"/>
    <w:rsid w:val="00F20920"/>
    <w:rsid w:val="00F353EA"/>
    <w:rsid w:val="00F53AF0"/>
    <w:rsid w:val="00F56318"/>
    <w:rsid w:val="00F74CEA"/>
    <w:rsid w:val="00F75B79"/>
    <w:rsid w:val="00F82525"/>
    <w:rsid w:val="00F97FEA"/>
    <w:rsid w:val="00FA45A3"/>
    <w:rsid w:val="00FA68C2"/>
    <w:rsid w:val="00FB60E1"/>
    <w:rsid w:val="00FC0014"/>
    <w:rsid w:val="00FF0325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Verdana" w:eastAsia="宋体" w:hAnsi="Verdana" w:cs="Times New Roman"/>
        <w:lang w:val="en-US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6B6F"/>
    <w:rPr>
      <w:sz w:val="16"/>
      <w:szCs w:val="16"/>
      <w:lang w:eastAsia="en-US"/>
    </w:rPr>
  </w:style>
  <w:style w:type="paragraph" w:styleId="Heading1">
    <w:name w:val="heading 1"/>
    <w:basedOn w:val="Normal"/>
    <w:next w:val="Text"/>
    <w:link w:val="Heading1Char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Heading2">
    <w:name w:val="heading 2"/>
    <w:basedOn w:val="Normal"/>
    <w:next w:val="Text"/>
    <w:link w:val="Heading2Char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Heading3">
    <w:name w:val="heading 3"/>
    <w:basedOn w:val="Normal"/>
    <w:next w:val="Text"/>
    <w:link w:val="Heading3Char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Heading4">
    <w:name w:val="heading 4"/>
    <w:basedOn w:val="Normal"/>
    <w:next w:val="Text"/>
    <w:link w:val="Heading4Char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Basic">
    <w:name w:val="Basic"/>
    <w:basedOn w:val="TableNormal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Heading1Char">
    <w:name w:val="Heading 1 Char"/>
    <w:link w:val="Heading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Heading2Char">
    <w:name w:val="Heading 2 Char"/>
    <w:link w:val="Heading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Heading3Char">
    <w:name w:val="Heading 3 Char"/>
    <w:link w:val="Heading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Heading4Char">
    <w:name w:val="Heading 4 Char"/>
    <w:link w:val="Heading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Header">
    <w:name w:val="header"/>
    <w:basedOn w:val="Normal"/>
    <w:link w:val="HeaderChar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55534"/>
  </w:style>
  <w:style w:type="paragraph" w:styleId="Footer">
    <w:name w:val="footer"/>
    <w:basedOn w:val="Normal"/>
    <w:link w:val="FooterChar"/>
    <w:uiPriority w:val="99"/>
    <w:unhideWhenUsed/>
    <w:rsid w:val="00642EB6"/>
    <w:rPr>
      <w:color w:val="41535D"/>
      <w:sz w:val="18"/>
    </w:rPr>
  </w:style>
  <w:style w:type="character" w:customStyle="1" w:styleId="FooterChar">
    <w:name w:val="Footer Char"/>
    <w:link w:val="Footer"/>
    <w:uiPriority w:val="99"/>
    <w:rsid w:val="00642EB6"/>
    <w:rPr>
      <w:color w:val="41535D"/>
      <w:sz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5534"/>
    <w:rPr>
      <w:rFonts w:ascii="Tahoma" w:hAnsi="Tahoma" w:cs="Tahoma"/>
    </w:rPr>
  </w:style>
  <w:style w:type="character" w:customStyle="1" w:styleId="BalloonTextChar">
    <w:name w:val="Balloon Text Char"/>
    <w:link w:val="Balloo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Subtitle"/>
    <w:link w:val="TitleChar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leChar">
    <w:name w:val="Title Char"/>
    <w:link w:val="Title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Emphasis">
    <w:name w:val="Emphasis"/>
    <w:uiPriority w:val="8"/>
    <w:qFormat/>
    <w:rsid w:val="003E1CB6"/>
    <w:rPr>
      <w:b/>
      <w:i w:val="0"/>
      <w:iCs/>
    </w:rPr>
  </w:style>
  <w:style w:type="paragraph" w:styleId="Subtitle">
    <w:name w:val="Subtitle"/>
    <w:basedOn w:val="Normal"/>
    <w:link w:val="SubtitleChar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SubtitleChar">
    <w:name w:val="Subtitle Char"/>
    <w:link w:val="Subtitle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Normal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NoList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Normal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Normal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Normal"/>
    <w:uiPriority w:val="19"/>
    <w:qFormat/>
    <w:rsid w:val="00722A17"/>
    <w:pPr>
      <w:jc w:val="right"/>
    </w:pPr>
    <w:rPr>
      <w:caps/>
      <w:sz w:val="14"/>
    </w:rPr>
  </w:style>
  <w:style w:type="character" w:styleId="PageNumber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Normal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NoList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Normal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Normal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Normal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NoList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Normal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NoList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TableNormal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Caption">
    <w:name w:val="caption"/>
    <w:basedOn w:val="Normal"/>
    <w:next w:val="Normal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Heading1"/>
    <w:next w:val="Normal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TOC1">
    <w:name w:val="toc 1"/>
    <w:basedOn w:val="Normal"/>
    <w:next w:val="Normal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TOC2">
    <w:name w:val="toc 2"/>
    <w:basedOn w:val="Normal"/>
    <w:next w:val="Normal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TOC3">
    <w:name w:val="toc 3"/>
    <w:basedOn w:val="Normal"/>
    <w:next w:val="Normal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Normal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TableNormal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DefaultParagraphFon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D37C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7C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7CF4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7C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7CF4"/>
    <w:rPr>
      <w:b/>
      <w:bCs/>
      <w:lang w:eastAsia="en-US"/>
    </w:rPr>
  </w:style>
  <w:style w:type="paragraph" w:customStyle="1" w:styleId="1RoadNews">
    <w:name w:val="_1RoadNews"/>
    <w:basedOn w:val="Normal"/>
    <w:rsid w:val="002F5818"/>
    <w:pPr>
      <w:widowControl w:val="0"/>
      <w:suppressAutoHyphens/>
      <w:autoSpaceDE w:val="0"/>
      <w:autoSpaceDN w:val="0"/>
      <w:adjustRightInd w:val="0"/>
      <w:spacing w:line="290" w:lineRule="atLeast"/>
      <w:textAlignment w:val="center"/>
    </w:pPr>
    <w:rPr>
      <w:rFonts w:ascii="Arial" w:eastAsia="Times New Roman" w:hAnsi="Arial" w:cs="HelveticaNeue-LightItalic"/>
      <w:iCs/>
      <w:color w:val="000000"/>
      <w:spacing w:val="3"/>
      <w:sz w:val="22"/>
      <w:szCs w:val="18"/>
      <w:lang w:eastAsia="de-DE" w:bidi="de-DE"/>
    </w:rPr>
  </w:style>
  <w:style w:type="character" w:styleId="PlaceholderText">
    <w:name w:val="Placeholder Text"/>
    <w:basedOn w:val="DefaultParagraphFont"/>
    <w:uiPriority w:val="99"/>
    <w:unhideWhenUsed/>
    <w:rsid w:val="00C47A8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028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8.wmf"/><Relationship Id="rId1" Type="http://schemas.openxmlformats.org/officeDocument/2006/relationships/image" Target="media/image7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07F7A3-9CAE-47B5-A445-016DDB3E5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</Template>
  <TotalTime>0</TotalTime>
  <Pages>3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1939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Linnemann Mario</dc:creator>
  <cp:lastModifiedBy>Zhang Alice</cp:lastModifiedBy>
  <cp:revision>3</cp:revision>
  <cp:lastPrinted>2021-01-10T17:30:00Z</cp:lastPrinted>
  <dcterms:created xsi:type="dcterms:W3CDTF">2021-04-28T01:47:00Z</dcterms:created>
  <dcterms:modified xsi:type="dcterms:W3CDTF">2021-04-28T01:47:00Z</dcterms:modified>
</cp:coreProperties>
</file>